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48A091" w14:textId="77777777" w:rsidR="00B347F0" w:rsidRPr="00EE2D3F" w:rsidRDefault="00B347F0">
      <w:pPr>
        <w:rPr>
          <w:rFonts w:ascii="Garamond" w:hAnsi="Garamond"/>
          <w:sz w:val="20"/>
          <w:szCs w:val="20"/>
        </w:rPr>
      </w:pPr>
      <w:bookmarkStart w:id="0" w:name="_GoBack"/>
      <w:bookmarkEnd w:id="0"/>
    </w:p>
    <w:p w14:paraId="6C756429" w14:textId="2D837C3D" w:rsidR="006E1981" w:rsidRDefault="006E1981" w:rsidP="00500787">
      <w:pPr>
        <w:rPr>
          <w:rFonts w:ascii="Garamond" w:hAnsi="Garamond"/>
          <w:b/>
          <w:sz w:val="20"/>
          <w:szCs w:val="20"/>
        </w:rPr>
      </w:pPr>
      <w:r>
        <w:rPr>
          <w:rFonts w:ascii="Garamond" w:hAnsi="Garamond"/>
          <w:b/>
          <w:sz w:val="20"/>
          <w:szCs w:val="20"/>
        </w:rPr>
        <w:t>CLASSE ______</w:t>
      </w:r>
      <w:r w:rsidR="00500787" w:rsidRPr="006E1981">
        <w:rPr>
          <w:rFonts w:ascii="Garamond" w:hAnsi="Garamond"/>
          <w:b/>
          <w:sz w:val="20"/>
          <w:szCs w:val="20"/>
        </w:rPr>
        <w:t xml:space="preserve"> </w:t>
      </w:r>
      <w:r>
        <w:rPr>
          <w:rFonts w:ascii="Garamond" w:hAnsi="Garamond"/>
          <w:b/>
          <w:sz w:val="20"/>
          <w:szCs w:val="20"/>
        </w:rPr>
        <w:t>DISCIPLINA</w:t>
      </w:r>
      <w:r w:rsidR="00654DD1">
        <w:rPr>
          <w:rFonts w:ascii="Garamond" w:hAnsi="Garamond"/>
          <w:b/>
          <w:sz w:val="20"/>
          <w:szCs w:val="20"/>
        </w:rPr>
        <w:t xml:space="preserve"> </w:t>
      </w:r>
      <w:r w:rsidR="00FB1D5D">
        <w:rPr>
          <w:rFonts w:ascii="Garamond" w:hAnsi="Garamond"/>
          <w:b/>
          <w:sz w:val="20"/>
          <w:szCs w:val="20"/>
        </w:rPr>
        <w:t xml:space="preserve">Educazione </w:t>
      </w:r>
      <w:proofErr w:type="gramStart"/>
      <w:r w:rsidR="00FB1D5D">
        <w:rPr>
          <w:rFonts w:ascii="Garamond" w:hAnsi="Garamond"/>
          <w:b/>
          <w:sz w:val="20"/>
          <w:szCs w:val="20"/>
        </w:rPr>
        <w:t>Civica</w:t>
      </w:r>
      <w:r w:rsidR="00654DD1">
        <w:rPr>
          <w:rFonts w:ascii="Garamond" w:hAnsi="Garamond"/>
          <w:b/>
          <w:sz w:val="20"/>
          <w:szCs w:val="20"/>
        </w:rPr>
        <w:t xml:space="preserve"> </w:t>
      </w:r>
      <w:r>
        <w:rPr>
          <w:rFonts w:ascii="Garamond" w:hAnsi="Garamond"/>
          <w:b/>
          <w:sz w:val="20"/>
          <w:szCs w:val="20"/>
        </w:rPr>
        <w:t xml:space="preserve"> </w:t>
      </w:r>
      <w:r w:rsidR="00500787" w:rsidRPr="006E1981">
        <w:rPr>
          <w:rFonts w:ascii="Garamond" w:hAnsi="Garamond"/>
          <w:b/>
          <w:sz w:val="20"/>
          <w:szCs w:val="20"/>
        </w:rPr>
        <w:t>PROF.</w:t>
      </w:r>
      <w:proofErr w:type="gramEnd"/>
      <w:r w:rsidR="00500787" w:rsidRPr="006E1981">
        <w:rPr>
          <w:rFonts w:ascii="Garamond" w:hAnsi="Garamond"/>
          <w:b/>
          <w:sz w:val="20"/>
          <w:szCs w:val="20"/>
        </w:rPr>
        <w:t xml:space="preserve"> __</w:t>
      </w:r>
      <w:r w:rsidR="00654DD1">
        <w:rPr>
          <w:rFonts w:ascii="Garamond" w:hAnsi="Garamond"/>
          <w:b/>
          <w:sz w:val="20"/>
          <w:szCs w:val="20"/>
        </w:rPr>
        <w:t>_______________</w:t>
      </w:r>
      <w:r w:rsidR="00FB1D5D">
        <w:rPr>
          <w:rFonts w:ascii="Garamond" w:hAnsi="Garamond"/>
          <w:b/>
          <w:sz w:val="20"/>
          <w:szCs w:val="20"/>
        </w:rPr>
        <w:t>Il coordinatore per il Consiglio di Classe</w:t>
      </w:r>
      <w:r w:rsidR="00500787" w:rsidRPr="006E1981">
        <w:rPr>
          <w:rFonts w:ascii="Garamond" w:hAnsi="Garamond"/>
          <w:b/>
          <w:sz w:val="20"/>
          <w:szCs w:val="20"/>
        </w:rPr>
        <w:t>________</w:t>
      </w:r>
    </w:p>
    <w:p w14:paraId="6E907918" w14:textId="77777777" w:rsidR="006E1981" w:rsidRPr="006E1981" w:rsidRDefault="006E1981" w:rsidP="00500787">
      <w:pPr>
        <w:rPr>
          <w:rFonts w:ascii="Garamond" w:eastAsia="Times New Roman" w:hAnsi="Garamond" w:cs="Times New Roman"/>
          <w:b/>
          <w:kern w:val="0"/>
          <w:sz w:val="20"/>
          <w:szCs w:val="20"/>
          <w:lang w:eastAsia="it-IT" w:bidi="ar-SA"/>
        </w:rPr>
      </w:pPr>
      <w:r>
        <w:rPr>
          <w:rFonts w:ascii="Garamond" w:hAnsi="Garamond"/>
          <w:b/>
          <w:sz w:val="20"/>
          <w:szCs w:val="20"/>
        </w:rPr>
        <w:t>ANNO SCOLASTICO _____________________________________________</w:t>
      </w:r>
    </w:p>
    <w:p w14:paraId="378285D4" w14:textId="77777777" w:rsidR="00500787" w:rsidRPr="00EE2D3F" w:rsidRDefault="00500787" w:rsidP="00500787">
      <w:pPr>
        <w:rPr>
          <w:rFonts w:ascii="Garamond" w:hAnsi="Garamond"/>
          <w:sz w:val="20"/>
          <w:szCs w:val="20"/>
        </w:rPr>
      </w:pPr>
    </w:p>
    <w:p w14:paraId="2554F673" w14:textId="77777777" w:rsidR="00500787" w:rsidRPr="006E1981" w:rsidRDefault="006E1981" w:rsidP="006E1981">
      <w:pPr>
        <w:pStyle w:val="Titolo4"/>
        <w:tabs>
          <w:tab w:val="left" w:pos="4080"/>
        </w:tabs>
        <w:jc w:val="left"/>
        <w:rPr>
          <w:rFonts w:ascii="Garamond" w:eastAsia="Times New Roman" w:hAnsi="Garamond" w:cs="Times New Roman"/>
          <w:bCs/>
          <w:sz w:val="20"/>
        </w:rPr>
      </w:pPr>
      <w:r w:rsidRPr="006E1981">
        <w:rPr>
          <w:rFonts w:ascii="Garamond" w:eastAsia="Times New Roman" w:hAnsi="Garamond" w:cs="Times New Roman"/>
          <w:bCs/>
          <w:sz w:val="20"/>
        </w:rPr>
        <w:t>COMPOSIZIONE DELLA CLASSE</w:t>
      </w:r>
    </w:p>
    <w:p w14:paraId="477F6ADA" w14:textId="77777777" w:rsidR="00500787" w:rsidRPr="00EE2D3F" w:rsidRDefault="00500787" w:rsidP="00500787">
      <w:pPr>
        <w:jc w:val="center"/>
        <w:rPr>
          <w:rFonts w:ascii="Garamond" w:eastAsia="Times New Roman" w:hAnsi="Garamond"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50"/>
        <w:gridCol w:w="2436"/>
        <w:gridCol w:w="2496"/>
        <w:gridCol w:w="2196"/>
      </w:tblGrid>
      <w:tr w:rsidR="00500787" w:rsidRPr="00EE2D3F" w14:paraId="43E97260" w14:textId="77777777" w:rsidTr="00500787">
        <w:tc>
          <w:tcPr>
            <w:tcW w:w="2650" w:type="dxa"/>
            <w:tcBorders>
              <w:top w:val="single" w:sz="4" w:space="0" w:color="auto"/>
              <w:left w:val="single" w:sz="4" w:space="0" w:color="auto"/>
              <w:bottom w:val="single" w:sz="4" w:space="0" w:color="auto"/>
              <w:right w:val="single" w:sz="4" w:space="0" w:color="auto"/>
            </w:tcBorders>
          </w:tcPr>
          <w:p w14:paraId="7E32F533" w14:textId="77777777" w:rsidR="00500787" w:rsidRPr="00EE2D3F" w:rsidRDefault="00500787">
            <w:pPr>
              <w:tabs>
                <w:tab w:val="left" w:pos="4080"/>
              </w:tabs>
              <w:spacing w:line="276" w:lineRule="auto"/>
              <w:jc w:val="center"/>
              <w:rPr>
                <w:rFonts w:ascii="Garamond" w:hAnsi="Garamond"/>
                <w:sz w:val="20"/>
                <w:szCs w:val="20"/>
                <w:lang w:eastAsia="en-US"/>
              </w:rPr>
            </w:pPr>
          </w:p>
        </w:tc>
        <w:tc>
          <w:tcPr>
            <w:tcW w:w="2436" w:type="dxa"/>
            <w:tcBorders>
              <w:top w:val="single" w:sz="4" w:space="0" w:color="auto"/>
              <w:left w:val="single" w:sz="4" w:space="0" w:color="auto"/>
              <w:bottom w:val="single" w:sz="4" w:space="0" w:color="auto"/>
              <w:right w:val="single" w:sz="4" w:space="0" w:color="auto"/>
            </w:tcBorders>
            <w:hideMark/>
          </w:tcPr>
          <w:p w14:paraId="03F594BA" w14:textId="77777777" w:rsidR="00500787" w:rsidRPr="00EE2D3F" w:rsidRDefault="00500787">
            <w:pPr>
              <w:tabs>
                <w:tab w:val="left" w:pos="4080"/>
              </w:tabs>
              <w:spacing w:line="276" w:lineRule="auto"/>
              <w:jc w:val="center"/>
              <w:rPr>
                <w:rFonts w:ascii="Garamond" w:hAnsi="Garamond"/>
                <w:sz w:val="20"/>
                <w:szCs w:val="20"/>
                <w:lang w:eastAsia="en-US"/>
              </w:rPr>
            </w:pPr>
            <w:r w:rsidRPr="00EE2D3F">
              <w:rPr>
                <w:rFonts w:ascii="Garamond" w:hAnsi="Garamond"/>
                <w:sz w:val="20"/>
                <w:szCs w:val="20"/>
                <w:lang w:eastAsia="en-US"/>
              </w:rPr>
              <w:t>n. alunni</w:t>
            </w:r>
          </w:p>
        </w:tc>
        <w:tc>
          <w:tcPr>
            <w:tcW w:w="2496" w:type="dxa"/>
            <w:tcBorders>
              <w:top w:val="single" w:sz="4" w:space="0" w:color="auto"/>
              <w:left w:val="single" w:sz="4" w:space="0" w:color="auto"/>
              <w:bottom w:val="single" w:sz="4" w:space="0" w:color="auto"/>
              <w:right w:val="single" w:sz="4" w:space="0" w:color="auto"/>
            </w:tcBorders>
            <w:hideMark/>
          </w:tcPr>
          <w:p w14:paraId="7F5745F5" w14:textId="77777777" w:rsidR="00500787" w:rsidRPr="00EE2D3F" w:rsidRDefault="00500787">
            <w:pPr>
              <w:tabs>
                <w:tab w:val="left" w:pos="4080"/>
              </w:tabs>
              <w:spacing w:line="276" w:lineRule="auto"/>
              <w:jc w:val="center"/>
              <w:rPr>
                <w:rFonts w:ascii="Garamond" w:hAnsi="Garamond"/>
                <w:sz w:val="20"/>
                <w:szCs w:val="20"/>
                <w:lang w:eastAsia="en-US"/>
              </w:rPr>
            </w:pPr>
            <w:r w:rsidRPr="00EE2D3F">
              <w:rPr>
                <w:rFonts w:ascii="Garamond" w:hAnsi="Garamond"/>
                <w:sz w:val="20"/>
                <w:szCs w:val="20"/>
                <w:lang w:eastAsia="en-US"/>
              </w:rPr>
              <w:t>maschi</w:t>
            </w:r>
          </w:p>
        </w:tc>
        <w:tc>
          <w:tcPr>
            <w:tcW w:w="2196" w:type="dxa"/>
            <w:tcBorders>
              <w:top w:val="single" w:sz="4" w:space="0" w:color="auto"/>
              <w:left w:val="single" w:sz="4" w:space="0" w:color="auto"/>
              <w:bottom w:val="single" w:sz="4" w:space="0" w:color="auto"/>
              <w:right w:val="single" w:sz="4" w:space="0" w:color="auto"/>
            </w:tcBorders>
            <w:hideMark/>
          </w:tcPr>
          <w:p w14:paraId="5223D684" w14:textId="77777777" w:rsidR="00500787" w:rsidRPr="00EE2D3F" w:rsidRDefault="00500787">
            <w:pPr>
              <w:tabs>
                <w:tab w:val="left" w:pos="4080"/>
              </w:tabs>
              <w:spacing w:line="276" w:lineRule="auto"/>
              <w:jc w:val="center"/>
              <w:rPr>
                <w:rFonts w:ascii="Garamond" w:hAnsi="Garamond"/>
                <w:sz w:val="20"/>
                <w:szCs w:val="20"/>
                <w:lang w:eastAsia="en-US"/>
              </w:rPr>
            </w:pPr>
            <w:r w:rsidRPr="00EE2D3F">
              <w:rPr>
                <w:rFonts w:ascii="Garamond" w:hAnsi="Garamond"/>
                <w:sz w:val="20"/>
                <w:szCs w:val="20"/>
                <w:lang w:eastAsia="en-US"/>
              </w:rPr>
              <w:t>femmine</w:t>
            </w:r>
          </w:p>
        </w:tc>
      </w:tr>
      <w:tr w:rsidR="00500787" w:rsidRPr="00EE2D3F" w14:paraId="5713F2A0" w14:textId="77777777" w:rsidTr="00500787">
        <w:tc>
          <w:tcPr>
            <w:tcW w:w="2650" w:type="dxa"/>
            <w:tcBorders>
              <w:top w:val="single" w:sz="4" w:space="0" w:color="auto"/>
              <w:left w:val="single" w:sz="4" w:space="0" w:color="auto"/>
              <w:bottom w:val="single" w:sz="4" w:space="0" w:color="auto"/>
              <w:right w:val="single" w:sz="4" w:space="0" w:color="auto"/>
            </w:tcBorders>
            <w:hideMark/>
          </w:tcPr>
          <w:p w14:paraId="6DD5A058" w14:textId="77777777" w:rsidR="00500787" w:rsidRPr="00EE2D3F" w:rsidRDefault="00EE2D3F" w:rsidP="00EE2D3F">
            <w:pPr>
              <w:tabs>
                <w:tab w:val="left" w:pos="4080"/>
              </w:tabs>
              <w:spacing w:line="276" w:lineRule="auto"/>
              <w:rPr>
                <w:rFonts w:ascii="Garamond" w:hAnsi="Garamond"/>
                <w:sz w:val="20"/>
                <w:szCs w:val="20"/>
                <w:lang w:eastAsia="en-US"/>
              </w:rPr>
            </w:pPr>
            <w:r w:rsidRPr="00EE2D3F">
              <w:rPr>
                <w:rFonts w:ascii="Garamond" w:hAnsi="Garamond"/>
                <w:sz w:val="20"/>
                <w:szCs w:val="20"/>
                <w:lang w:eastAsia="en-US"/>
              </w:rPr>
              <w:t>CHE HANNO ABBANDONATO</w:t>
            </w:r>
          </w:p>
        </w:tc>
        <w:tc>
          <w:tcPr>
            <w:tcW w:w="2436" w:type="dxa"/>
            <w:tcBorders>
              <w:top w:val="single" w:sz="4" w:space="0" w:color="auto"/>
              <w:left w:val="single" w:sz="4" w:space="0" w:color="auto"/>
              <w:bottom w:val="single" w:sz="4" w:space="0" w:color="auto"/>
              <w:right w:val="single" w:sz="4" w:space="0" w:color="auto"/>
            </w:tcBorders>
          </w:tcPr>
          <w:p w14:paraId="37753725" w14:textId="77777777" w:rsidR="00500787" w:rsidRPr="00EE2D3F" w:rsidRDefault="00500787">
            <w:pPr>
              <w:tabs>
                <w:tab w:val="left" w:pos="4080"/>
              </w:tabs>
              <w:spacing w:line="276" w:lineRule="auto"/>
              <w:jc w:val="center"/>
              <w:rPr>
                <w:rFonts w:ascii="Garamond" w:hAnsi="Garamond"/>
                <w:sz w:val="20"/>
                <w:szCs w:val="20"/>
                <w:lang w:eastAsia="en-US"/>
              </w:rPr>
            </w:pPr>
          </w:p>
        </w:tc>
        <w:tc>
          <w:tcPr>
            <w:tcW w:w="2496" w:type="dxa"/>
            <w:tcBorders>
              <w:top w:val="single" w:sz="4" w:space="0" w:color="auto"/>
              <w:left w:val="single" w:sz="4" w:space="0" w:color="auto"/>
              <w:bottom w:val="single" w:sz="4" w:space="0" w:color="auto"/>
              <w:right w:val="single" w:sz="4" w:space="0" w:color="auto"/>
            </w:tcBorders>
          </w:tcPr>
          <w:p w14:paraId="26D164EE" w14:textId="77777777" w:rsidR="00500787" w:rsidRPr="00EE2D3F" w:rsidRDefault="00500787">
            <w:pPr>
              <w:tabs>
                <w:tab w:val="left" w:pos="4080"/>
              </w:tabs>
              <w:spacing w:line="276" w:lineRule="auto"/>
              <w:jc w:val="center"/>
              <w:rPr>
                <w:rFonts w:ascii="Garamond" w:hAnsi="Garamond"/>
                <w:sz w:val="20"/>
                <w:szCs w:val="20"/>
                <w:lang w:eastAsia="en-US"/>
              </w:rPr>
            </w:pPr>
          </w:p>
        </w:tc>
        <w:tc>
          <w:tcPr>
            <w:tcW w:w="2196" w:type="dxa"/>
            <w:tcBorders>
              <w:top w:val="single" w:sz="4" w:space="0" w:color="auto"/>
              <w:left w:val="single" w:sz="4" w:space="0" w:color="auto"/>
              <w:bottom w:val="single" w:sz="4" w:space="0" w:color="auto"/>
              <w:right w:val="single" w:sz="4" w:space="0" w:color="auto"/>
            </w:tcBorders>
          </w:tcPr>
          <w:p w14:paraId="4A19B3CF" w14:textId="77777777" w:rsidR="00500787" w:rsidRPr="00EE2D3F" w:rsidRDefault="00500787">
            <w:pPr>
              <w:tabs>
                <w:tab w:val="left" w:pos="4080"/>
              </w:tabs>
              <w:spacing w:line="276" w:lineRule="auto"/>
              <w:jc w:val="center"/>
              <w:rPr>
                <w:rFonts w:ascii="Garamond" w:hAnsi="Garamond"/>
                <w:sz w:val="20"/>
                <w:szCs w:val="20"/>
                <w:lang w:eastAsia="en-US"/>
              </w:rPr>
            </w:pPr>
          </w:p>
        </w:tc>
      </w:tr>
      <w:tr w:rsidR="00500787" w:rsidRPr="00EE2D3F" w14:paraId="7F9F2C8A" w14:textId="77777777" w:rsidTr="00500787">
        <w:tc>
          <w:tcPr>
            <w:tcW w:w="2650" w:type="dxa"/>
            <w:tcBorders>
              <w:top w:val="single" w:sz="4" w:space="0" w:color="auto"/>
              <w:left w:val="single" w:sz="4" w:space="0" w:color="auto"/>
              <w:bottom w:val="single" w:sz="4" w:space="0" w:color="auto"/>
              <w:right w:val="single" w:sz="4" w:space="0" w:color="auto"/>
            </w:tcBorders>
            <w:hideMark/>
          </w:tcPr>
          <w:p w14:paraId="334FC994" w14:textId="77777777" w:rsidR="00500787" w:rsidRPr="00EE2D3F" w:rsidRDefault="00EE2D3F" w:rsidP="00EE2D3F">
            <w:pPr>
              <w:tabs>
                <w:tab w:val="left" w:pos="4080"/>
              </w:tabs>
              <w:spacing w:line="276" w:lineRule="auto"/>
              <w:rPr>
                <w:rFonts w:ascii="Garamond" w:hAnsi="Garamond"/>
                <w:sz w:val="20"/>
                <w:szCs w:val="20"/>
                <w:lang w:eastAsia="en-US"/>
              </w:rPr>
            </w:pPr>
            <w:r w:rsidRPr="00EE2D3F">
              <w:rPr>
                <w:rFonts w:ascii="Garamond" w:hAnsi="Garamond"/>
                <w:sz w:val="20"/>
                <w:szCs w:val="20"/>
                <w:lang w:eastAsia="en-US"/>
              </w:rPr>
              <w:t>CHE RIPETONO LA CLASSE</w:t>
            </w:r>
          </w:p>
        </w:tc>
        <w:tc>
          <w:tcPr>
            <w:tcW w:w="2436" w:type="dxa"/>
            <w:tcBorders>
              <w:top w:val="single" w:sz="4" w:space="0" w:color="auto"/>
              <w:left w:val="single" w:sz="4" w:space="0" w:color="auto"/>
              <w:bottom w:val="single" w:sz="4" w:space="0" w:color="auto"/>
              <w:right w:val="single" w:sz="4" w:space="0" w:color="auto"/>
            </w:tcBorders>
          </w:tcPr>
          <w:p w14:paraId="16F50A5C" w14:textId="77777777" w:rsidR="00500787" w:rsidRPr="00EE2D3F" w:rsidRDefault="00500787">
            <w:pPr>
              <w:tabs>
                <w:tab w:val="left" w:pos="4080"/>
              </w:tabs>
              <w:spacing w:line="276" w:lineRule="auto"/>
              <w:jc w:val="center"/>
              <w:rPr>
                <w:rFonts w:ascii="Garamond" w:hAnsi="Garamond"/>
                <w:sz w:val="20"/>
                <w:szCs w:val="20"/>
                <w:lang w:eastAsia="en-US"/>
              </w:rPr>
            </w:pPr>
          </w:p>
        </w:tc>
        <w:tc>
          <w:tcPr>
            <w:tcW w:w="2496" w:type="dxa"/>
            <w:tcBorders>
              <w:top w:val="single" w:sz="4" w:space="0" w:color="auto"/>
              <w:left w:val="single" w:sz="4" w:space="0" w:color="auto"/>
              <w:bottom w:val="single" w:sz="4" w:space="0" w:color="auto"/>
              <w:right w:val="single" w:sz="4" w:space="0" w:color="auto"/>
            </w:tcBorders>
          </w:tcPr>
          <w:p w14:paraId="519B2BDC" w14:textId="77777777" w:rsidR="00500787" w:rsidRPr="00EE2D3F" w:rsidRDefault="00500787">
            <w:pPr>
              <w:tabs>
                <w:tab w:val="left" w:pos="4080"/>
              </w:tabs>
              <w:spacing w:line="276" w:lineRule="auto"/>
              <w:jc w:val="center"/>
              <w:rPr>
                <w:rFonts w:ascii="Garamond" w:hAnsi="Garamond"/>
                <w:sz w:val="20"/>
                <w:szCs w:val="20"/>
                <w:lang w:eastAsia="en-US"/>
              </w:rPr>
            </w:pPr>
          </w:p>
        </w:tc>
        <w:tc>
          <w:tcPr>
            <w:tcW w:w="2196" w:type="dxa"/>
            <w:tcBorders>
              <w:top w:val="single" w:sz="4" w:space="0" w:color="auto"/>
              <w:left w:val="single" w:sz="4" w:space="0" w:color="auto"/>
              <w:bottom w:val="single" w:sz="4" w:space="0" w:color="auto"/>
              <w:right w:val="single" w:sz="4" w:space="0" w:color="auto"/>
            </w:tcBorders>
          </w:tcPr>
          <w:p w14:paraId="48EE78DA" w14:textId="77777777" w:rsidR="00500787" w:rsidRPr="00EE2D3F" w:rsidRDefault="00500787">
            <w:pPr>
              <w:tabs>
                <w:tab w:val="left" w:pos="4080"/>
              </w:tabs>
              <w:spacing w:line="276" w:lineRule="auto"/>
              <w:jc w:val="center"/>
              <w:rPr>
                <w:rFonts w:ascii="Garamond" w:hAnsi="Garamond"/>
                <w:sz w:val="20"/>
                <w:szCs w:val="20"/>
                <w:lang w:eastAsia="en-US"/>
              </w:rPr>
            </w:pPr>
          </w:p>
        </w:tc>
      </w:tr>
      <w:tr w:rsidR="00500787" w:rsidRPr="00EE2D3F" w14:paraId="7016DC2C" w14:textId="77777777" w:rsidTr="00500787">
        <w:tc>
          <w:tcPr>
            <w:tcW w:w="2650" w:type="dxa"/>
            <w:tcBorders>
              <w:top w:val="single" w:sz="4" w:space="0" w:color="auto"/>
              <w:left w:val="single" w:sz="4" w:space="0" w:color="auto"/>
              <w:bottom w:val="single" w:sz="4" w:space="0" w:color="auto"/>
              <w:right w:val="single" w:sz="4" w:space="0" w:color="auto"/>
            </w:tcBorders>
            <w:hideMark/>
          </w:tcPr>
          <w:p w14:paraId="187CB92C" w14:textId="77777777" w:rsidR="00500787" w:rsidRPr="00EE2D3F" w:rsidRDefault="00EE2D3F" w:rsidP="00EE2D3F">
            <w:pPr>
              <w:tabs>
                <w:tab w:val="left" w:pos="4080"/>
              </w:tabs>
              <w:spacing w:line="276" w:lineRule="auto"/>
              <w:rPr>
                <w:rFonts w:ascii="Garamond" w:hAnsi="Garamond"/>
                <w:sz w:val="20"/>
                <w:szCs w:val="20"/>
                <w:lang w:eastAsia="en-US"/>
              </w:rPr>
            </w:pPr>
            <w:r w:rsidRPr="00EE2D3F">
              <w:rPr>
                <w:rFonts w:ascii="Garamond" w:hAnsi="Garamond"/>
                <w:sz w:val="20"/>
                <w:szCs w:val="20"/>
                <w:lang w:eastAsia="en-US"/>
              </w:rPr>
              <w:t>TRASFERITI DA ALTRE SCUOLE</w:t>
            </w:r>
          </w:p>
        </w:tc>
        <w:tc>
          <w:tcPr>
            <w:tcW w:w="2436" w:type="dxa"/>
            <w:tcBorders>
              <w:top w:val="single" w:sz="4" w:space="0" w:color="auto"/>
              <w:left w:val="single" w:sz="4" w:space="0" w:color="auto"/>
              <w:bottom w:val="single" w:sz="4" w:space="0" w:color="auto"/>
              <w:right w:val="single" w:sz="4" w:space="0" w:color="auto"/>
            </w:tcBorders>
          </w:tcPr>
          <w:p w14:paraId="03D89D63" w14:textId="77777777" w:rsidR="00500787" w:rsidRPr="00EE2D3F" w:rsidRDefault="00500787">
            <w:pPr>
              <w:tabs>
                <w:tab w:val="left" w:pos="4080"/>
              </w:tabs>
              <w:spacing w:line="276" w:lineRule="auto"/>
              <w:jc w:val="center"/>
              <w:rPr>
                <w:rFonts w:ascii="Garamond" w:hAnsi="Garamond"/>
                <w:sz w:val="20"/>
                <w:szCs w:val="20"/>
                <w:lang w:eastAsia="en-US"/>
              </w:rPr>
            </w:pPr>
          </w:p>
        </w:tc>
        <w:tc>
          <w:tcPr>
            <w:tcW w:w="2496" w:type="dxa"/>
            <w:tcBorders>
              <w:top w:val="single" w:sz="4" w:space="0" w:color="auto"/>
              <w:left w:val="single" w:sz="4" w:space="0" w:color="auto"/>
              <w:bottom w:val="single" w:sz="4" w:space="0" w:color="auto"/>
              <w:right w:val="single" w:sz="4" w:space="0" w:color="auto"/>
            </w:tcBorders>
          </w:tcPr>
          <w:p w14:paraId="281A8E9F" w14:textId="77777777" w:rsidR="00500787" w:rsidRPr="00EE2D3F" w:rsidRDefault="00500787">
            <w:pPr>
              <w:tabs>
                <w:tab w:val="left" w:pos="4080"/>
              </w:tabs>
              <w:spacing w:line="276" w:lineRule="auto"/>
              <w:jc w:val="center"/>
              <w:rPr>
                <w:rFonts w:ascii="Garamond" w:hAnsi="Garamond"/>
                <w:sz w:val="20"/>
                <w:szCs w:val="20"/>
                <w:lang w:eastAsia="en-US"/>
              </w:rPr>
            </w:pPr>
          </w:p>
        </w:tc>
        <w:tc>
          <w:tcPr>
            <w:tcW w:w="2196" w:type="dxa"/>
            <w:tcBorders>
              <w:top w:val="single" w:sz="4" w:space="0" w:color="auto"/>
              <w:left w:val="single" w:sz="4" w:space="0" w:color="auto"/>
              <w:bottom w:val="single" w:sz="4" w:space="0" w:color="auto"/>
              <w:right w:val="single" w:sz="4" w:space="0" w:color="auto"/>
            </w:tcBorders>
          </w:tcPr>
          <w:p w14:paraId="1DDE3152" w14:textId="77777777" w:rsidR="00500787" w:rsidRPr="00EE2D3F" w:rsidRDefault="00500787">
            <w:pPr>
              <w:rPr>
                <w:rFonts w:ascii="Garamond" w:hAnsi="Garamond"/>
                <w:sz w:val="20"/>
                <w:szCs w:val="20"/>
                <w:lang w:eastAsia="en-US"/>
              </w:rPr>
            </w:pPr>
          </w:p>
        </w:tc>
      </w:tr>
      <w:tr w:rsidR="00500787" w:rsidRPr="00EE2D3F" w14:paraId="37FBECCD" w14:textId="77777777" w:rsidTr="00500787">
        <w:tc>
          <w:tcPr>
            <w:tcW w:w="2650" w:type="dxa"/>
            <w:tcBorders>
              <w:top w:val="single" w:sz="4" w:space="0" w:color="auto"/>
              <w:left w:val="single" w:sz="4" w:space="0" w:color="auto"/>
              <w:bottom w:val="single" w:sz="4" w:space="0" w:color="auto"/>
              <w:right w:val="single" w:sz="4" w:space="0" w:color="auto"/>
            </w:tcBorders>
            <w:hideMark/>
          </w:tcPr>
          <w:p w14:paraId="38096578" w14:textId="77777777" w:rsidR="00500787" w:rsidRPr="00EE2D3F" w:rsidRDefault="00EE2D3F" w:rsidP="00EE2D3F">
            <w:pPr>
              <w:tabs>
                <w:tab w:val="left" w:pos="4080"/>
              </w:tabs>
              <w:spacing w:line="276" w:lineRule="auto"/>
              <w:rPr>
                <w:rFonts w:ascii="Garamond" w:eastAsia="Times New Roman" w:hAnsi="Garamond" w:cs="Times New Roman"/>
                <w:noProof/>
                <w:sz w:val="20"/>
                <w:szCs w:val="20"/>
                <w:lang w:eastAsia="en-US"/>
              </w:rPr>
            </w:pPr>
            <w:r w:rsidRPr="00EE2D3F">
              <w:rPr>
                <w:rFonts w:ascii="Garamond" w:hAnsi="Garamond"/>
                <w:sz w:val="20"/>
                <w:szCs w:val="20"/>
                <w:lang w:eastAsia="en-US"/>
              </w:rPr>
              <w:t>DIVERSAMENTE ABILI</w:t>
            </w:r>
          </w:p>
        </w:tc>
        <w:tc>
          <w:tcPr>
            <w:tcW w:w="2436" w:type="dxa"/>
            <w:tcBorders>
              <w:top w:val="single" w:sz="4" w:space="0" w:color="auto"/>
              <w:left w:val="single" w:sz="4" w:space="0" w:color="auto"/>
              <w:bottom w:val="single" w:sz="4" w:space="0" w:color="auto"/>
              <w:right w:val="single" w:sz="4" w:space="0" w:color="auto"/>
            </w:tcBorders>
          </w:tcPr>
          <w:p w14:paraId="5B866C35" w14:textId="77777777" w:rsidR="00500787" w:rsidRPr="00EE2D3F" w:rsidRDefault="00500787">
            <w:pPr>
              <w:tabs>
                <w:tab w:val="left" w:pos="4080"/>
              </w:tabs>
              <w:spacing w:line="276" w:lineRule="auto"/>
              <w:jc w:val="center"/>
              <w:rPr>
                <w:rFonts w:ascii="Garamond" w:hAnsi="Garamond"/>
                <w:sz w:val="20"/>
                <w:szCs w:val="20"/>
                <w:lang w:eastAsia="en-US"/>
              </w:rPr>
            </w:pPr>
          </w:p>
        </w:tc>
        <w:tc>
          <w:tcPr>
            <w:tcW w:w="2496" w:type="dxa"/>
            <w:tcBorders>
              <w:top w:val="single" w:sz="4" w:space="0" w:color="auto"/>
              <w:left w:val="single" w:sz="4" w:space="0" w:color="auto"/>
              <w:bottom w:val="single" w:sz="4" w:space="0" w:color="auto"/>
              <w:right w:val="single" w:sz="4" w:space="0" w:color="auto"/>
            </w:tcBorders>
          </w:tcPr>
          <w:p w14:paraId="4EF20F42" w14:textId="77777777" w:rsidR="00500787" w:rsidRPr="00EE2D3F" w:rsidRDefault="00500787">
            <w:pPr>
              <w:tabs>
                <w:tab w:val="left" w:pos="4080"/>
              </w:tabs>
              <w:spacing w:line="276" w:lineRule="auto"/>
              <w:jc w:val="center"/>
              <w:rPr>
                <w:rFonts w:ascii="Garamond" w:hAnsi="Garamond"/>
                <w:sz w:val="20"/>
                <w:szCs w:val="20"/>
                <w:lang w:eastAsia="en-US"/>
              </w:rPr>
            </w:pPr>
          </w:p>
        </w:tc>
        <w:tc>
          <w:tcPr>
            <w:tcW w:w="2196" w:type="dxa"/>
            <w:tcBorders>
              <w:top w:val="single" w:sz="4" w:space="0" w:color="auto"/>
              <w:left w:val="single" w:sz="4" w:space="0" w:color="auto"/>
              <w:bottom w:val="single" w:sz="4" w:space="0" w:color="auto"/>
              <w:right w:val="single" w:sz="4" w:space="0" w:color="auto"/>
            </w:tcBorders>
          </w:tcPr>
          <w:p w14:paraId="3740474C" w14:textId="77777777" w:rsidR="00500787" w:rsidRPr="00EE2D3F" w:rsidRDefault="00500787">
            <w:pPr>
              <w:tabs>
                <w:tab w:val="left" w:pos="4080"/>
              </w:tabs>
              <w:spacing w:line="276" w:lineRule="auto"/>
              <w:jc w:val="center"/>
              <w:rPr>
                <w:rFonts w:ascii="Garamond" w:hAnsi="Garamond"/>
                <w:sz w:val="20"/>
                <w:szCs w:val="20"/>
                <w:lang w:eastAsia="en-US"/>
              </w:rPr>
            </w:pPr>
          </w:p>
        </w:tc>
      </w:tr>
      <w:tr w:rsidR="00500787" w:rsidRPr="00EE2D3F" w14:paraId="5DAAAAF0" w14:textId="77777777" w:rsidTr="00500787">
        <w:tc>
          <w:tcPr>
            <w:tcW w:w="2650" w:type="dxa"/>
            <w:tcBorders>
              <w:top w:val="single" w:sz="4" w:space="0" w:color="auto"/>
              <w:left w:val="single" w:sz="4" w:space="0" w:color="auto"/>
              <w:bottom w:val="single" w:sz="4" w:space="0" w:color="auto"/>
              <w:right w:val="single" w:sz="4" w:space="0" w:color="auto"/>
            </w:tcBorders>
            <w:hideMark/>
          </w:tcPr>
          <w:p w14:paraId="56B8452B" w14:textId="77777777" w:rsidR="00500787" w:rsidRPr="00EE2D3F" w:rsidRDefault="00EE2D3F" w:rsidP="00EE2D3F">
            <w:pPr>
              <w:tabs>
                <w:tab w:val="left" w:pos="4080"/>
              </w:tabs>
              <w:spacing w:line="276" w:lineRule="auto"/>
              <w:rPr>
                <w:rFonts w:ascii="Garamond" w:hAnsi="Garamond"/>
                <w:sz w:val="20"/>
                <w:szCs w:val="20"/>
                <w:lang w:eastAsia="en-US"/>
              </w:rPr>
            </w:pPr>
            <w:r w:rsidRPr="00EE2D3F">
              <w:rPr>
                <w:rFonts w:ascii="Garamond" w:hAnsi="Garamond"/>
                <w:sz w:val="20"/>
                <w:szCs w:val="20"/>
                <w:lang w:eastAsia="en-US"/>
              </w:rPr>
              <w:t>CON DISTURBI SPECIFICI DI APPRENDIMENTO</w:t>
            </w:r>
          </w:p>
        </w:tc>
        <w:tc>
          <w:tcPr>
            <w:tcW w:w="2436" w:type="dxa"/>
            <w:tcBorders>
              <w:top w:val="single" w:sz="4" w:space="0" w:color="auto"/>
              <w:left w:val="single" w:sz="4" w:space="0" w:color="auto"/>
              <w:bottom w:val="single" w:sz="4" w:space="0" w:color="auto"/>
              <w:right w:val="single" w:sz="4" w:space="0" w:color="auto"/>
            </w:tcBorders>
          </w:tcPr>
          <w:p w14:paraId="76427482" w14:textId="77777777" w:rsidR="00500787" w:rsidRPr="00EE2D3F" w:rsidRDefault="00500787">
            <w:pPr>
              <w:tabs>
                <w:tab w:val="left" w:pos="4080"/>
              </w:tabs>
              <w:spacing w:line="276" w:lineRule="auto"/>
              <w:jc w:val="center"/>
              <w:rPr>
                <w:rFonts w:ascii="Garamond" w:hAnsi="Garamond"/>
                <w:sz w:val="20"/>
                <w:szCs w:val="20"/>
                <w:lang w:eastAsia="en-US"/>
              </w:rPr>
            </w:pPr>
          </w:p>
        </w:tc>
        <w:tc>
          <w:tcPr>
            <w:tcW w:w="2496" w:type="dxa"/>
            <w:tcBorders>
              <w:top w:val="single" w:sz="4" w:space="0" w:color="auto"/>
              <w:left w:val="single" w:sz="4" w:space="0" w:color="auto"/>
              <w:bottom w:val="single" w:sz="4" w:space="0" w:color="auto"/>
              <w:right w:val="single" w:sz="4" w:space="0" w:color="auto"/>
            </w:tcBorders>
          </w:tcPr>
          <w:p w14:paraId="6E7CA306" w14:textId="77777777" w:rsidR="00500787" w:rsidRPr="00EE2D3F" w:rsidRDefault="00500787">
            <w:pPr>
              <w:tabs>
                <w:tab w:val="left" w:pos="4080"/>
              </w:tabs>
              <w:spacing w:line="276" w:lineRule="auto"/>
              <w:jc w:val="center"/>
              <w:rPr>
                <w:rFonts w:ascii="Garamond" w:hAnsi="Garamond"/>
                <w:sz w:val="20"/>
                <w:szCs w:val="20"/>
                <w:lang w:eastAsia="en-US"/>
              </w:rPr>
            </w:pPr>
          </w:p>
        </w:tc>
        <w:tc>
          <w:tcPr>
            <w:tcW w:w="2196" w:type="dxa"/>
            <w:tcBorders>
              <w:top w:val="single" w:sz="4" w:space="0" w:color="auto"/>
              <w:left w:val="single" w:sz="4" w:space="0" w:color="auto"/>
              <w:bottom w:val="single" w:sz="4" w:space="0" w:color="auto"/>
              <w:right w:val="single" w:sz="4" w:space="0" w:color="auto"/>
            </w:tcBorders>
          </w:tcPr>
          <w:p w14:paraId="3E870A80" w14:textId="77777777" w:rsidR="00500787" w:rsidRPr="00EE2D3F" w:rsidRDefault="00500787">
            <w:pPr>
              <w:tabs>
                <w:tab w:val="left" w:pos="4080"/>
              </w:tabs>
              <w:spacing w:line="276" w:lineRule="auto"/>
              <w:jc w:val="center"/>
              <w:rPr>
                <w:rFonts w:ascii="Garamond" w:hAnsi="Garamond"/>
                <w:sz w:val="20"/>
                <w:szCs w:val="20"/>
                <w:lang w:eastAsia="en-US"/>
              </w:rPr>
            </w:pPr>
          </w:p>
        </w:tc>
      </w:tr>
      <w:tr w:rsidR="00500787" w:rsidRPr="00EE2D3F" w14:paraId="790E0CB0" w14:textId="77777777" w:rsidTr="00500787">
        <w:tc>
          <w:tcPr>
            <w:tcW w:w="2650" w:type="dxa"/>
            <w:tcBorders>
              <w:top w:val="single" w:sz="4" w:space="0" w:color="auto"/>
              <w:left w:val="single" w:sz="4" w:space="0" w:color="auto"/>
              <w:bottom w:val="single" w:sz="4" w:space="0" w:color="auto"/>
              <w:right w:val="single" w:sz="4" w:space="0" w:color="auto"/>
            </w:tcBorders>
            <w:hideMark/>
          </w:tcPr>
          <w:p w14:paraId="776C9C3D" w14:textId="77777777" w:rsidR="00500787" w:rsidRPr="00EE2D3F" w:rsidRDefault="00EE2D3F" w:rsidP="00EE2D3F">
            <w:pPr>
              <w:tabs>
                <w:tab w:val="left" w:pos="4080"/>
              </w:tabs>
              <w:spacing w:line="276" w:lineRule="auto"/>
              <w:rPr>
                <w:rFonts w:ascii="Garamond" w:hAnsi="Garamond"/>
                <w:sz w:val="20"/>
                <w:szCs w:val="20"/>
                <w:lang w:eastAsia="en-US"/>
              </w:rPr>
            </w:pPr>
            <w:r w:rsidRPr="00EE2D3F">
              <w:rPr>
                <w:rFonts w:ascii="Garamond" w:hAnsi="Garamond"/>
                <w:sz w:val="20"/>
                <w:szCs w:val="20"/>
                <w:lang w:eastAsia="en-US"/>
              </w:rPr>
              <w:t>STRANIERI</w:t>
            </w:r>
          </w:p>
        </w:tc>
        <w:tc>
          <w:tcPr>
            <w:tcW w:w="2436" w:type="dxa"/>
            <w:tcBorders>
              <w:top w:val="single" w:sz="4" w:space="0" w:color="auto"/>
              <w:left w:val="single" w:sz="4" w:space="0" w:color="auto"/>
              <w:bottom w:val="single" w:sz="4" w:space="0" w:color="auto"/>
              <w:right w:val="single" w:sz="4" w:space="0" w:color="auto"/>
            </w:tcBorders>
          </w:tcPr>
          <w:p w14:paraId="1CB2D54F" w14:textId="77777777" w:rsidR="00500787" w:rsidRPr="00EE2D3F" w:rsidRDefault="00500787">
            <w:pPr>
              <w:tabs>
                <w:tab w:val="left" w:pos="4080"/>
              </w:tabs>
              <w:spacing w:line="276" w:lineRule="auto"/>
              <w:jc w:val="center"/>
              <w:rPr>
                <w:rFonts w:ascii="Garamond" w:hAnsi="Garamond"/>
                <w:sz w:val="20"/>
                <w:szCs w:val="20"/>
                <w:lang w:eastAsia="en-US"/>
              </w:rPr>
            </w:pPr>
          </w:p>
        </w:tc>
        <w:tc>
          <w:tcPr>
            <w:tcW w:w="2496" w:type="dxa"/>
            <w:tcBorders>
              <w:top w:val="single" w:sz="4" w:space="0" w:color="auto"/>
              <w:left w:val="single" w:sz="4" w:space="0" w:color="auto"/>
              <w:bottom w:val="single" w:sz="4" w:space="0" w:color="auto"/>
              <w:right w:val="single" w:sz="4" w:space="0" w:color="auto"/>
            </w:tcBorders>
          </w:tcPr>
          <w:p w14:paraId="13AE0900" w14:textId="77777777" w:rsidR="00500787" w:rsidRPr="00EE2D3F" w:rsidRDefault="00500787">
            <w:pPr>
              <w:tabs>
                <w:tab w:val="left" w:pos="4080"/>
              </w:tabs>
              <w:spacing w:line="276" w:lineRule="auto"/>
              <w:jc w:val="center"/>
              <w:rPr>
                <w:rFonts w:ascii="Garamond" w:hAnsi="Garamond"/>
                <w:sz w:val="20"/>
                <w:szCs w:val="20"/>
                <w:lang w:eastAsia="en-US"/>
              </w:rPr>
            </w:pPr>
          </w:p>
        </w:tc>
        <w:tc>
          <w:tcPr>
            <w:tcW w:w="2196" w:type="dxa"/>
            <w:tcBorders>
              <w:top w:val="single" w:sz="4" w:space="0" w:color="auto"/>
              <w:left w:val="single" w:sz="4" w:space="0" w:color="auto"/>
              <w:bottom w:val="single" w:sz="4" w:space="0" w:color="auto"/>
              <w:right w:val="single" w:sz="4" w:space="0" w:color="auto"/>
            </w:tcBorders>
          </w:tcPr>
          <w:p w14:paraId="169BFB8D" w14:textId="77777777" w:rsidR="00500787" w:rsidRPr="00EE2D3F" w:rsidRDefault="00500787">
            <w:pPr>
              <w:tabs>
                <w:tab w:val="left" w:pos="4080"/>
              </w:tabs>
              <w:spacing w:line="276" w:lineRule="auto"/>
              <w:jc w:val="center"/>
              <w:rPr>
                <w:rFonts w:ascii="Garamond" w:hAnsi="Garamond"/>
                <w:sz w:val="20"/>
                <w:szCs w:val="20"/>
                <w:lang w:eastAsia="en-US"/>
              </w:rPr>
            </w:pPr>
          </w:p>
        </w:tc>
      </w:tr>
    </w:tbl>
    <w:p w14:paraId="2B09AC2F" w14:textId="77777777" w:rsidR="00EE2D3F" w:rsidRDefault="00EE2D3F" w:rsidP="00500787">
      <w:pPr>
        <w:tabs>
          <w:tab w:val="left" w:pos="4080"/>
        </w:tabs>
        <w:jc w:val="both"/>
        <w:rPr>
          <w:rFonts w:ascii="Garamond" w:hAnsi="Garamond"/>
          <w:sz w:val="20"/>
          <w:szCs w:val="20"/>
        </w:rPr>
      </w:pPr>
    </w:p>
    <w:p w14:paraId="2D1F3E73" w14:textId="77777777" w:rsidR="00500787" w:rsidRPr="00EE2D3F" w:rsidRDefault="00500787" w:rsidP="00500787">
      <w:pPr>
        <w:tabs>
          <w:tab w:val="left" w:pos="4080"/>
        </w:tabs>
        <w:jc w:val="both"/>
        <w:rPr>
          <w:rFonts w:ascii="Garamond" w:eastAsia="Times New Roman" w:hAnsi="Garamond"/>
          <w:noProof/>
          <w:sz w:val="20"/>
          <w:szCs w:val="20"/>
          <w:lang w:eastAsia="it-IT"/>
        </w:rPr>
      </w:pPr>
      <w:r w:rsidRPr="00EE2D3F">
        <w:rPr>
          <w:rFonts w:ascii="Garamond" w:hAnsi="Garamond"/>
          <w:sz w:val="20"/>
          <w:szCs w:val="20"/>
        </w:rPr>
        <w:t xml:space="preserve">Livello competenza lingua italiana A1-A2 alunni stranieri: </w:t>
      </w:r>
    </w:p>
    <w:p w14:paraId="22AB7E2C" w14:textId="77777777" w:rsidR="00500787" w:rsidRPr="00EE2D3F" w:rsidRDefault="00500787" w:rsidP="00500787">
      <w:pPr>
        <w:tabs>
          <w:tab w:val="left" w:pos="4080"/>
        </w:tabs>
        <w:jc w:val="both"/>
        <w:rPr>
          <w:rFonts w:ascii="Garamond" w:hAnsi="Garamond"/>
          <w:sz w:val="20"/>
          <w:szCs w:val="20"/>
        </w:rPr>
      </w:pPr>
      <w:r w:rsidRPr="00EE2D3F">
        <w:rPr>
          <w:rFonts w:ascii="Garamond" w:hAnsi="Garamond"/>
          <w:sz w:val="20"/>
          <w:szCs w:val="20"/>
        </w:rPr>
        <w:t>Livello competenza lingua italiana B1-B2 alunni stranieri:</w:t>
      </w:r>
    </w:p>
    <w:p w14:paraId="281420E6" w14:textId="77777777" w:rsidR="00500787" w:rsidRPr="00EE2D3F" w:rsidRDefault="00500787" w:rsidP="00500787">
      <w:pPr>
        <w:tabs>
          <w:tab w:val="left" w:pos="4080"/>
        </w:tabs>
        <w:jc w:val="both"/>
        <w:rPr>
          <w:rFonts w:ascii="Garamond" w:hAnsi="Garamond"/>
          <w:sz w:val="20"/>
          <w:szCs w:val="20"/>
        </w:rPr>
      </w:pPr>
    </w:p>
    <w:p w14:paraId="273ED2E6" w14:textId="77777777" w:rsidR="00500787" w:rsidRPr="00EE2D3F" w:rsidRDefault="00500787" w:rsidP="006E1981">
      <w:pPr>
        <w:rPr>
          <w:rFonts w:ascii="Garamond" w:hAnsi="Garamond"/>
          <w:b/>
          <w:sz w:val="20"/>
          <w:szCs w:val="20"/>
        </w:rPr>
      </w:pPr>
      <w:r w:rsidRPr="00EE2D3F">
        <w:rPr>
          <w:rFonts w:ascii="Garamond" w:hAnsi="Garamond"/>
          <w:b/>
          <w:sz w:val="20"/>
          <w:szCs w:val="20"/>
        </w:rPr>
        <w:t>ANALISI GENERALE DELLA CLASSE E DIFFICOLTA’ INCONTRATE</w:t>
      </w:r>
    </w:p>
    <w:p w14:paraId="302D9600" w14:textId="573D8A44" w:rsidR="00500787" w:rsidRPr="00EE2D3F" w:rsidRDefault="0055118C" w:rsidP="00500787">
      <w:pPr>
        <w:rPr>
          <w:rFonts w:ascii="Garamond" w:hAnsi="Garamond"/>
          <w:sz w:val="20"/>
          <w:szCs w:val="20"/>
        </w:rPr>
      </w:pPr>
      <w:r>
        <w:rPr>
          <w:rFonts w:ascii="Garamond" w:hAnsi="Garamond"/>
          <w:sz w:val="20"/>
          <w:szCs w:val="20"/>
        </w:rPr>
        <w:t>……….</w:t>
      </w:r>
    </w:p>
    <w:p w14:paraId="5FE04CAC" w14:textId="77777777" w:rsidR="00500787" w:rsidRPr="00EE2D3F" w:rsidRDefault="00500787" w:rsidP="00500787">
      <w:pPr>
        <w:rPr>
          <w:rFonts w:ascii="Garamond" w:hAnsi="Garamond"/>
          <w:sz w:val="20"/>
          <w:szCs w:val="20"/>
        </w:rPr>
      </w:pPr>
    </w:p>
    <w:p w14:paraId="3AEA580C" w14:textId="77777777" w:rsidR="00500787" w:rsidRPr="00EE2D3F" w:rsidRDefault="00500787" w:rsidP="006E1981">
      <w:pPr>
        <w:autoSpaceDE w:val="0"/>
        <w:autoSpaceDN w:val="0"/>
        <w:adjustRightInd w:val="0"/>
        <w:ind w:right="-1"/>
        <w:jc w:val="both"/>
        <w:rPr>
          <w:rFonts w:ascii="Garamond" w:hAnsi="Garamond" w:cs="Comic Sans MS"/>
          <w:color w:val="003366"/>
          <w:sz w:val="20"/>
          <w:szCs w:val="20"/>
        </w:rPr>
      </w:pPr>
      <w:r w:rsidRPr="00EE2D3F">
        <w:rPr>
          <w:rFonts w:ascii="Garamond" w:hAnsi="Garamond" w:cs="Comic Sans MS"/>
          <w:sz w:val="20"/>
          <w:szCs w:val="20"/>
        </w:rPr>
        <w:t xml:space="preserve">Da quanto emerso dalle </w:t>
      </w:r>
      <w:r w:rsidRPr="00EE2D3F">
        <w:rPr>
          <w:rFonts w:ascii="Garamond" w:hAnsi="Garamond" w:cs="Comic Sans MS"/>
          <w:b/>
          <w:bCs/>
          <w:sz w:val="20"/>
          <w:szCs w:val="20"/>
        </w:rPr>
        <w:t>osservazioni informali</w:t>
      </w:r>
      <w:r w:rsidRPr="00EE2D3F">
        <w:rPr>
          <w:rFonts w:ascii="Garamond" w:hAnsi="Garamond" w:cs="Comic Sans MS"/>
          <w:sz w:val="20"/>
          <w:szCs w:val="20"/>
        </w:rPr>
        <w:t xml:space="preserve">, dalla </w:t>
      </w:r>
      <w:r w:rsidRPr="00EE2D3F">
        <w:rPr>
          <w:rFonts w:ascii="Garamond" w:hAnsi="Garamond" w:cs="Comic Sans MS"/>
          <w:b/>
          <w:bCs/>
          <w:sz w:val="20"/>
          <w:szCs w:val="20"/>
        </w:rPr>
        <w:t xml:space="preserve">correzione dei compiti </w:t>
      </w:r>
      <w:r w:rsidRPr="00EE2D3F">
        <w:rPr>
          <w:rFonts w:ascii="Garamond" w:hAnsi="Garamond" w:cs="Comic Sans MS"/>
          <w:sz w:val="20"/>
          <w:szCs w:val="20"/>
        </w:rPr>
        <w:t xml:space="preserve">assegnati e dalle </w:t>
      </w:r>
      <w:r w:rsidRPr="00EE2D3F">
        <w:rPr>
          <w:rFonts w:ascii="Garamond" w:hAnsi="Garamond" w:cs="Comic Sans MS"/>
          <w:b/>
          <w:bCs/>
          <w:sz w:val="20"/>
          <w:szCs w:val="20"/>
        </w:rPr>
        <w:t>verifiche  scritte e orali,</w:t>
      </w:r>
      <w:r w:rsidRPr="00EE2D3F">
        <w:rPr>
          <w:rFonts w:ascii="Garamond" w:hAnsi="Garamond" w:cs="Comic Sans MS"/>
          <w:sz w:val="20"/>
          <w:szCs w:val="20"/>
        </w:rPr>
        <w:t xml:space="preserve">  emerge che gli alunni dal </w:t>
      </w:r>
      <w:r w:rsidRPr="00EE2D3F">
        <w:rPr>
          <w:rFonts w:ascii="Garamond" w:hAnsi="Garamond" w:cs="Comic Sans MS"/>
          <w:b/>
          <w:bCs/>
          <w:sz w:val="20"/>
          <w:szCs w:val="20"/>
          <w:u w:val="single"/>
        </w:rPr>
        <w:t>punto di vista cognitivo</w:t>
      </w:r>
      <w:r w:rsidRPr="00EE2D3F">
        <w:rPr>
          <w:rFonts w:ascii="Garamond" w:hAnsi="Garamond" w:cs="Comic Sans MS"/>
          <w:sz w:val="20"/>
          <w:szCs w:val="20"/>
        </w:rPr>
        <w:t xml:space="preserve"> sono collocabili nelle seguenti </w:t>
      </w:r>
      <w:r w:rsidRPr="00EE2D3F">
        <w:rPr>
          <w:rFonts w:ascii="Garamond" w:hAnsi="Garamond" w:cs="Comic Sans MS"/>
          <w:b/>
          <w:bCs/>
          <w:sz w:val="20"/>
          <w:szCs w:val="20"/>
        </w:rPr>
        <w:t>fasce</w:t>
      </w:r>
      <w:r w:rsidRPr="00EE2D3F">
        <w:rPr>
          <w:rFonts w:ascii="Garamond" w:hAnsi="Garamond" w:cs="Comic Sans MS"/>
          <w:sz w:val="20"/>
          <w:szCs w:val="20"/>
        </w:rPr>
        <w:t>:</w:t>
      </w:r>
      <w:r w:rsidRPr="00EE2D3F">
        <w:rPr>
          <w:rFonts w:ascii="Garamond" w:hAnsi="Garamond" w:cs="Comic Sans MS"/>
          <w:color w:val="003366"/>
          <w:sz w:val="20"/>
          <w:szCs w:val="20"/>
        </w:rPr>
        <w:t xml:space="preserve"> </w:t>
      </w:r>
    </w:p>
    <w:p w14:paraId="4B409DF9" w14:textId="77777777" w:rsidR="00500787" w:rsidRPr="00EE2D3F" w:rsidRDefault="00500787" w:rsidP="00500787">
      <w:pPr>
        <w:autoSpaceDE w:val="0"/>
        <w:autoSpaceDN w:val="0"/>
        <w:adjustRightInd w:val="0"/>
        <w:ind w:right="-1"/>
        <w:jc w:val="both"/>
        <w:rPr>
          <w:rFonts w:ascii="Garamond" w:hAnsi="Garamond" w:cs="Comic Sans MS"/>
          <w:color w:val="003366"/>
          <w:sz w:val="20"/>
          <w:szCs w:val="20"/>
        </w:rPr>
      </w:pPr>
    </w:p>
    <w:p w14:paraId="08F93C97" w14:textId="77777777" w:rsidR="00500787" w:rsidRPr="00EE2D3F" w:rsidRDefault="00500787" w:rsidP="00500787">
      <w:pPr>
        <w:autoSpaceDE w:val="0"/>
        <w:autoSpaceDN w:val="0"/>
        <w:adjustRightInd w:val="0"/>
        <w:ind w:right="-1"/>
        <w:jc w:val="both"/>
        <w:rPr>
          <w:rFonts w:ascii="Garamond" w:hAnsi="Garamond" w:cs="Comic Sans MS"/>
          <w:color w:val="003366"/>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42"/>
        <w:gridCol w:w="2524"/>
      </w:tblGrid>
      <w:tr w:rsidR="00EE2D3F" w:rsidRPr="00EE2D3F" w14:paraId="23B9753B" w14:textId="77777777" w:rsidTr="00FB1D5D">
        <w:trPr>
          <w:trHeight w:val="337"/>
        </w:trPr>
        <w:tc>
          <w:tcPr>
            <w:tcW w:w="1942" w:type="dxa"/>
          </w:tcPr>
          <w:p w14:paraId="5C962C3E" w14:textId="77777777" w:rsidR="00EE2D3F" w:rsidRPr="006E1981" w:rsidRDefault="00EE2D3F" w:rsidP="00FB1D5D">
            <w:pPr>
              <w:pStyle w:val="Titolo1"/>
              <w:tabs>
                <w:tab w:val="left" w:pos="4820"/>
              </w:tabs>
              <w:rPr>
                <w:rFonts w:ascii="Garamond" w:hAnsi="Garamond" w:cstheme="minorHAnsi"/>
                <w:b/>
                <w:color w:val="auto"/>
                <w:sz w:val="20"/>
                <w:szCs w:val="20"/>
              </w:rPr>
            </w:pPr>
            <w:r w:rsidRPr="006E1981">
              <w:rPr>
                <w:rFonts w:ascii="Garamond" w:hAnsi="Garamond" w:cstheme="minorHAnsi"/>
                <w:color w:val="auto"/>
                <w:sz w:val="20"/>
                <w:szCs w:val="20"/>
              </w:rPr>
              <w:t>COMPETENZE</w:t>
            </w:r>
          </w:p>
        </w:tc>
        <w:tc>
          <w:tcPr>
            <w:tcW w:w="2524" w:type="dxa"/>
          </w:tcPr>
          <w:p w14:paraId="082C39FE" w14:textId="77777777" w:rsidR="00EE2D3F" w:rsidRPr="006E1981" w:rsidRDefault="00EE2D3F" w:rsidP="00FB1D5D">
            <w:pPr>
              <w:pStyle w:val="Titolo1"/>
              <w:tabs>
                <w:tab w:val="left" w:pos="4820"/>
              </w:tabs>
              <w:rPr>
                <w:rFonts w:ascii="Garamond" w:hAnsi="Garamond" w:cstheme="minorHAnsi"/>
                <w:b/>
                <w:color w:val="auto"/>
                <w:sz w:val="20"/>
                <w:szCs w:val="20"/>
              </w:rPr>
            </w:pPr>
            <w:r w:rsidRPr="006E1981">
              <w:rPr>
                <w:rFonts w:ascii="Garamond" w:hAnsi="Garamond" w:cstheme="minorHAnsi"/>
                <w:b/>
                <w:color w:val="auto"/>
                <w:sz w:val="20"/>
                <w:szCs w:val="20"/>
              </w:rPr>
              <w:t>NUMERO ALUNNI</w:t>
            </w:r>
          </w:p>
        </w:tc>
      </w:tr>
      <w:tr w:rsidR="00EE2D3F" w:rsidRPr="00EE2D3F" w14:paraId="5A5FDDD2" w14:textId="77777777" w:rsidTr="00FB1D5D">
        <w:tc>
          <w:tcPr>
            <w:tcW w:w="1942" w:type="dxa"/>
          </w:tcPr>
          <w:p w14:paraId="1CD31581" w14:textId="77777777" w:rsidR="00EE2D3F" w:rsidRPr="006E1981" w:rsidRDefault="00EE2D3F" w:rsidP="00FB1D5D">
            <w:pPr>
              <w:pStyle w:val="Titolo1"/>
              <w:tabs>
                <w:tab w:val="left" w:pos="4820"/>
              </w:tabs>
              <w:rPr>
                <w:rFonts w:ascii="Garamond" w:hAnsi="Garamond" w:cstheme="minorHAnsi"/>
                <w:b/>
                <w:color w:val="auto"/>
                <w:sz w:val="20"/>
                <w:szCs w:val="20"/>
              </w:rPr>
            </w:pPr>
            <w:r w:rsidRPr="006E1981">
              <w:rPr>
                <w:rFonts w:ascii="Garamond" w:hAnsi="Garamond" w:cstheme="minorHAnsi"/>
                <w:color w:val="auto"/>
                <w:sz w:val="20"/>
                <w:szCs w:val="20"/>
              </w:rPr>
              <w:t>Livello avanzato</w:t>
            </w:r>
          </w:p>
        </w:tc>
        <w:tc>
          <w:tcPr>
            <w:tcW w:w="2524" w:type="dxa"/>
          </w:tcPr>
          <w:p w14:paraId="68ECAAC3" w14:textId="77777777" w:rsidR="00EE2D3F" w:rsidRPr="006E1981" w:rsidRDefault="00EE2D3F" w:rsidP="00FB1D5D">
            <w:pPr>
              <w:pStyle w:val="Titolo1"/>
              <w:tabs>
                <w:tab w:val="left" w:pos="4820"/>
              </w:tabs>
              <w:rPr>
                <w:rFonts w:ascii="Garamond" w:hAnsi="Garamond" w:cstheme="minorHAnsi"/>
                <w:b/>
                <w:color w:val="auto"/>
                <w:sz w:val="20"/>
                <w:szCs w:val="20"/>
              </w:rPr>
            </w:pPr>
          </w:p>
        </w:tc>
      </w:tr>
      <w:tr w:rsidR="00EE2D3F" w:rsidRPr="00EE2D3F" w14:paraId="7DFC8BBC" w14:textId="77777777" w:rsidTr="00FB1D5D">
        <w:tc>
          <w:tcPr>
            <w:tcW w:w="1942" w:type="dxa"/>
          </w:tcPr>
          <w:p w14:paraId="2ACD991B" w14:textId="77777777" w:rsidR="00EE2D3F" w:rsidRPr="006E1981" w:rsidRDefault="00EE2D3F" w:rsidP="00FB1D5D">
            <w:pPr>
              <w:pStyle w:val="Titolo1"/>
              <w:tabs>
                <w:tab w:val="left" w:pos="4820"/>
              </w:tabs>
              <w:rPr>
                <w:rFonts w:ascii="Garamond" w:hAnsi="Garamond" w:cstheme="minorHAnsi"/>
                <w:b/>
                <w:color w:val="auto"/>
                <w:sz w:val="20"/>
                <w:szCs w:val="20"/>
              </w:rPr>
            </w:pPr>
            <w:r w:rsidRPr="006E1981">
              <w:rPr>
                <w:rFonts w:ascii="Garamond" w:hAnsi="Garamond" w:cstheme="minorHAnsi"/>
                <w:color w:val="auto"/>
                <w:sz w:val="20"/>
                <w:szCs w:val="20"/>
              </w:rPr>
              <w:t>Livello intermedio</w:t>
            </w:r>
          </w:p>
        </w:tc>
        <w:tc>
          <w:tcPr>
            <w:tcW w:w="2524" w:type="dxa"/>
          </w:tcPr>
          <w:p w14:paraId="2C777627" w14:textId="77777777" w:rsidR="00EE2D3F" w:rsidRPr="006E1981" w:rsidRDefault="00EE2D3F" w:rsidP="00FB1D5D">
            <w:pPr>
              <w:pStyle w:val="Titolo1"/>
              <w:tabs>
                <w:tab w:val="left" w:pos="4820"/>
              </w:tabs>
              <w:rPr>
                <w:rFonts w:ascii="Garamond" w:hAnsi="Garamond" w:cstheme="minorHAnsi"/>
                <w:b/>
                <w:color w:val="auto"/>
                <w:sz w:val="20"/>
                <w:szCs w:val="20"/>
              </w:rPr>
            </w:pPr>
          </w:p>
        </w:tc>
      </w:tr>
      <w:tr w:rsidR="00EE2D3F" w:rsidRPr="00EE2D3F" w14:paraId="2A489FF4" w14:textId="77777777" w:rsidTr="00FB1D5D">
        <w:tc>
          <w:tcPr>
            <w:tcW w:w="1942" w:type="dxa"/>
          </w:tcPr>
          <w:p w14:paraId="5C8995C5" w14:textId="77777777" w:rsidR="00EE2D3F" w:rsidRPr="006E1981" w:rsidRDefault="00EE2D3F" w:rsidP="00FB1D5D">
            <w:pPr>
              <w:pStyle w:val="Titolo1"/>
              <w:tabs>
                <w:tab w:val="left" w:pos="4820"/>
              </w:tabs>
              <w:rPr>
                <w:rFonts w:ascii="Garamond" w:hAnsi="Garamond" w:cstheme="minorHAnsi"/>
                <w:b/>
                <w:color w:val="auto"/>
                <w:sz w:val="20"/>
                <w:szCs w:val="20"/>
              </w:rPr>
            </w:pPr>
            <w:r w:rsidRPr="006E1981">
              <w:rPr>
                <w:rFonts w:ascii="Garamond" w:hAnsi="Garamond" w:cstheme="minorHAnsi"/>
                <w:color w:val="auto"/>
                <w:sz w:val="20"/>
                <w:szCs w:val="20"/>
              </w:rPr>
              <w:t>Livello base</w:t>
            </w:r>
          </w:p>
        </w:tc>
        <w:tc>
          <w:tcPr>
            <w:tcW w:w="2524" w:type="dxa"/>
          </w:tcPr>
          <w:p w14:paraId="254384C1" w14:textId="77777777" w:rsidR="00EE2D3F" w:rsidRPr="006E1981" w:rsidRDefault="00EE2D3F" w:rsidP="00FB1D5D">
            <w:pPr>
              <w:pStyle w:val="Titolo1"/>
              <w:tabs>
                <w:tab w:val="left" w:pos="4820"/>
              </w:tabs>
              <w:rPr>
                <w:rFonts w:ascii="Garamond" w:hAnsi="Garamond" w:cstheme="minorHAnsi"/>
                <w:b/>
                <w:color w:val="auto"/>
                <w:sz w:val="20"/>
                <w:szCs w:val="20"/>
              </w:rPr>
            </w:pPr>
          </w:p>
        </w:tc>
      </w:tr>
      <w:tr w:rsidR="006E1981" w:rsidRPr="006E1981" w14:paraId="368AC702" w14:textId="77777777" w:rsidTr="00FB1D5D">
        <w:tc>
          <w:tcPr>
            <w:tcW w:w="1942" w:type="dxa"/>
          </w:tcPr>
          <w:p w14:paraId="3F2D2430" w14:textId="77777777" w:rsidR="00EE2D3F" w:rsidRPr="006E1981" w:rsidRDefault="00EE2D3F" w:rsidP="00FB1D5D">
            <w:pPr>
              <w:pStyle w:val="Titolo1"/>
              <w:tabs>
                <w:tab w:val="left" w:pos="4820"/>
              </w:tabs>
              <w:rPr>
                <w:rFonts w:ascii="Garamond" w:hAnsi="Garamond" w:cstheme="minorHAnsi"/>
                <w:b/>
                <w:color w:val="auto"/>
                <w:sz w:val="20"/>
                <w:szCs w:val="20"/>
              </w:rPr>
            </w:pPr>
            <w:r w:rsidRPr="006E1981">
              <w:rPr>
                <w:rFonts w:ascii="Garamond" w:hAnsi="Garamond" w:cstheme="minorHAnsi"/>
                <w:color w:val="auto"/>
                <w:sz w:val="20"/>
                <w:szCs w:val="20"/>
              </w:rPr>
              <w:t>Livello iniziale</w:t>
            </w:r>
          </w:p>
        </w:tc>
        <w:tc>
          <w:tcPr>
            <w:tcW w:w="2524" w:type="dxa"/>
          </w:tcPr>
          <w:p w14:paraId="41D22964" w14:textId="77777777" w:rsidR="00EE2D3F" w:rsidRPr="006E1981" w:rsidRDefault="00EE2D3F" w:rsidP="00FB1D5D">
            <w:pPr>
              <w:pStyle w:val="Titolo1"/>
              <w:tabs>
                <w:tab w:val="left" w:pos="4820"/>
              </w:tabs>
              <w:rPr>
                <w:rFonts w:ascii="Garamond" w:hAnsi="Garamond" w:cstheme="minorHAnsi"/>
                <w:b/>
                <w:color w:val="auto"/>
                <w:sz w:val="20"/>
                <w:szCs w:val="20"/>
              </w:rPr>
            </w:pPr>
          </w:p>
        </w:tc>
      </w:tr>
    </w:tbl>
    <w:p w14:paraId="05015DDD" w14:textId="77777777" w:rsidR="00500787" w:rsidRPr="006E1981" w:rsidRDefault="00500787" w:rsidP="00500787">
      <w:pPr>
        <w:rPr>
          <w:rFonts w:ascii="Garamond" w:eastAsia="Times New Roman" w:hAnsi="Garamond"/>
          <w:noProof/>
          <w:sz w:val="20"/>
          <w:szCs w:val="20"/>
          <w:lang w:eastAsia="it-IT"/>
        </w:rPr>
      </w:pPr>
    </w:p>
    <w:tbl>
      <w:tblPr>
        <w:tblpPr w:leftFromText="141" w:rightFromText="141" w:vertAnchor="page" w:horzAnchor="margin" w:tblpXSpec="center" w:tblpY="6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3"/>
        <w:gridCol w:w="3176"/>
        <w:gridCol w:w="3038"/>
        <w:gridCol w:w="2696"/>
        <w:gridCol w:w="2146"/>
        <w:gridCol w:w="2199"/>
      </w:tblGrid>
      <w:tr w:rsidR="004F7980" w:rsidRPr="00EE2D3F" w14:paraId="0E961B09" w14:textId="77777777" w:rsidTr="00AC000F">
        <w:trPr>
          <w:trHeight w:val="694"/>
        </w:trPr>
        <w:tc>
          <w:tcPr>
            <w:tcW w:w="0" w:type="auto"/>
          </w:tcPr>
          <w:p w14:paraId="207A9B5D" w14:textId="77777777" w:rsidR="00AC000F" w:rsidRPr="00EE2D3F" w:rsidRDefault="00AC000F" w:rsidP="00FB1D5D">
            <w:pPr>
              <w:jc w:val="center"/>
              <w:rPr>
                <w:rFonts w:ascii="Garamond" w:hAnsi="Garamond" w:cs="Verdana"/>
                <w:b/>
                <w:bCs/>
                <w:sz w:val="20"/>
                <w:szCs w:val="20"/>
              </w:rPr>
            </w:pPr>
          </w:p>
        </w:tc>
        <w:tc>
          <w:tcPr>
            <w:tcW w:w="0" w:type="auto"/>
            <w:gridSpan w:val="5"/>
          </w:tcPr>
          <w:p w14:paraId="1AA6FB7B" w14:textId="77777777" w:rsidR="00AC000F" w:rsidRPr="00EE2D3F" w:rsidRDefault="00AC000F" w:rsidP="00FB1D5D">
            <w:pPr>
              <w:jc w:val="center"/>
              <w:rPr>
                <w:rFonts w:ascii="Garamond" w:hAnsi="Garamond" w:cs="Verdana"/>
                <w:b/>
                <w:bCs/>
                <w:sz w:val="20"/>
                <w:szCs w:val="20"/>
              </w:rPr>
            </w:pPr>
            <w:r w:rsidRPr="00EE2D3F">
              <w:rPr>
                <w:rFonts w:ascii="Garamond" w:hAnsi="Garamond" w:cs="Verdana"/>
                <w:b/>
                <w:bCs/>
                <w:sz w:val="20"/>
                <w:szCs w:val="20"/>
              </w:rPr>
              <w:t>Schema di inquadramento della progettazione disciplinare</w:t>
            </w:r>
          </w:p>
          <w:p w14:paraId="130A561C" w14:textId="77777777" w:rsidR="00AC000F" w:rsidRPr="006E1981" w:rsidRDefault="00AC000F" w:rsidP="00FB1D5D">
            <w:pPr>
              <w:jc w:val="center"/>
              <w:rPr>
                <w:rFonts w:ascii="Garamond" w:hAnsi="Garamond" w:cs="Verdana"/>
                <w:b/>
                <w:color w:val="000000"/>
                <w:sz w:val="20"/>
                <w:szCs w:val="20"/>
                <w:u w:val="single"/>
              </w:rPr>
            </w:pPr>
            <w:r w:rsidRPr="006E1981">
              <w:rPr>
                <w:rFonts w:ascii="Garamond" w:hAnsi="Garamond" w:cs="Verdana"/>
                <w:b/>
                <w:bCs/>
                <w:color w:val="FF0000"/>
                <w:sz w:val="20"/>
                <w:szCs w:val="20"/>
                <w:u w:val="single"/>
              </w:rPr>
              <w:t xml:space="preserve">Seguono elementi di progettazione nel dettaglio e personalizzati </w:t>
            </w:r>
          </w:p>
        </w:tc>
      </w:tr>
      <w:tr w:rsidR="00654DD1" w:rsidRPr="00EE2D3F" w14:paraId="0A601A41" w14:textId="77777777" w:rsidTr="00AC000F">
        <w:trPr>
          <w:trHeight w:val="1447"/>
        </w:trPr>
        <w:tc>
          <w:tcPr>
            <w:tcW w:w="0" w:type="auto"/>
          </w:tcPr>
          <w:p w14:paraId="2F97D7DA" w14:textId="77777777" w:rsidR="00AC000F" w:rsidRPr="00EE2D3F" w:rsidRDefault="00AC000F" w:rsidP="00FB1D5D">
            <w:pPr>
              <w:widowControl/>
              <w:suppressAutoHyphens w:val="0"/>
              <w:jc w:val="center"/>
              <w:rPr>
                <w:rFonts w:ascii="Garamond" w:eastAsia="Times New Roman" w:hAnsi="Garamond" w:cs="Times New Roman"/>
                <w:b/>
                <w:bCs/>
                <w:kern w:val="0"/>
                <w:sz w:val="20"/>
                <w:szCs w:val="20"/>
                <w:lang w:eastAsia="en-US" w:bidi="ar-SA"/>
              </w:rPr>
            </w:pPr>
          </w:p>
          <w:p w14:paraId="6F4086C8" w14:textId="77777777" w:rsidR="00AC000F" w:rsidRPr="00EE2D3F" w:rsidRDefault="00AC000F" w:rsidP="00FB1D5D">
            <w:pPr>
              <w:widowControl/>
              <w:suppressAutoHyphens w:val="0"/>
              <w:jc w:val="center"/>
              <w:rPr>
                <w:rFonts w:ascii="Garamond" w:eastAsia="Times New Roman" w:hAnsi="Garamond" w:cs="Times New Roman"/>
                <w:b/>
                <w:bCs/>
                <w:kern w:val="0"/>
                <w:sz w:val="20"/>
                <w:szCs w:val="20"/>
                <w:lang w:eastAsia="en-US" w:bidi="ar-SA"/>
              </w:rPr>
            </w:pPr>
            <w:r w:rsidRPr="00EE2D3F">
              <w:rPr>
                <w:rFonts w:ascii="Garamond" w:eastAsia="Times New Roman" w:hAnsi="Garamond" w:cs="Times New Roman"/>
                <w:b/>
                <w:bCs/>
                <w:kern w:val="0"/>
                <w:sz w:val="20"/>
                <w:szCs w:val="20"/>
                <w:lang w:eastAsia="en-US" w:bidi="ar-SA"/>
              </w:rPr>
              <w:t xml:space="preserve">Competenze chiave europee </w:t>
            </w:r>
          </w:p>
          <w:p w14:paraId="197F9687" w14:textId="77777777" w:rsidR="00AC000F" w:rsidRPr="00EE2D3F" w:rsidRDefault="00AC000F" w:rsidP="00FB1D5D">
            <w:pPr>
              <w:widowControl/>
              <w:suppressAutoHyphens w:val="0"/>
              <w:rPr>
                <w:rFonts w:ascii="Garamond" w:eastAsia="Times New Roman" w:hAnsi="Garamond" w:cs="Times New Roman"/>
                <w:b/>
                <w:bCs/>
                <w:kern w:val="0"/>
                <w:sz w:val="20"/>
                <w:szCs w:val="20"/>
                <w:lang w:eastAsia="en-US" w:bidi="ar-SA"/>
              </w:rPr>
            </w:pPr>
            <w:r w:rsidRPr="00EE2D3F">
              <w:rPr>
                <w:rFonts w:ascii="Garamond" w:eastAsia="Times New Roman" w:hAnsi="Garamond" w:cs="Times New Roman"/>
                <w:b/>
                <w:bCs/>
                <w:kern w:val="0"/>
                <w:sz w:val="20"/>
                <w:szCs w:val="20"/>
                <w:lang w:eastAsia="en-US" w:bidi="ar-SA"/>
              </w:rPr>
              <w:t xml:space="preserve">                    </w:t>
            </w:r>
            <w:r w:rsidRPr="00EE2D3F">
              <w:rPr>
                <w:rFonts w:ascii="Garamond" w:hAnsi="Garamond" w:cs="Times New Roman"/>
                <w:kern w:val="0"/>
                <w:sz w:val="20"/>
                <w:szCs w:val="20"/>
                <w:lang w:eastAsia="it-IT" w:bidi="ar-SA"/>
              </w:rPr>
              <w:t>Dalla raccomandazione 2006/962/CE del 18 dicembre 2006 del Parlamento europeo e del Consiglio.</w:t>
            </w:r>
            <w:r w:rsidRPr="00EE2D3F">
              <w:rPr>
                <w:rFonts w:ascii="Garamond" w:eastAsia="Times New Roman" w:hAnsi="Garamond" w:cs="Times New Roman"/>
                <w:b/>
                <w:bCs/>
                <w:kern w:val="0"/>
                <w:sz w:val="20"/>
                <w:szCs w:val="20"/>
                <w:lang w:eastAsia="en-US" w:bidi="ar-SA"/>
              </w:rPr>
              <w:t xml:space="preserve"> </w:t>
            </w:r>
          </w:p>
        </w:tc>
        <w:tc>
          <w:tcPr>
            <w:tcW w:w="0" w:type="auto"/>
          </w:tcPr>
          <w:p w14:paraId="4EBE73DC" w14:textId="77777777" w:rsidR="00AC000F" w:rsidRPr="00EE2D3F" w:rsidRDefault="00AC000F" w:rsidP="00FB1D5D">
            <w:pPr>
              <w:widowControl/>
              <w:suppressAutoHyphens w:val="0"/>
              <w:jc w:val="center"/>
              <w:rPr>
                <w:rFonts w:ascii="Garamond" w:eastAsia="Times New Roman" w:hAnsi="Garamond" w:cs="Times New Roman"/>
                <w:b/>
                <w:bCs/>
                <w:kern w:val="0"/>
                <w:sz w:val="20"/>
                <w:szCs w:val="20"/>
                <w:lang w:eastAsia="en-US" w:bidi="ar-SA"/>
              </w:rPr>
            </w:pPr>
          </w:p>
          <w:p w14:paraId="7B6FAF50" w14:textId="77777777" w:rsidR="00AC000F" w:rsidRPr="00EE2D3F" w:rsidRDefault="00AC000F" w:rsidP="00FB1D5D">
            <w:pPr>
              <w:widowControl/>
              <w:suppressAutoHyphens w:val="0"/>
              <w:jc w:val="center"/>
              <w:rPr>
                <w:rFonts w:ascii="Garamond" w:eastAsia="Times New Roman" w:hAnsi="Garamond" w:cs="Times New Roman"/>
                <w:b/>
                <w:bCs/>
                <w:kern w:val="0"/>
                <w:sz w:val="20"/>
                <w:szCs w:val="20"/>
                <w:lang w:eastAsia="en-US" w:bidi="ar-SA"/>
              </w:rPr>
            </w:pPr>
            <w:r w:rsidRPr="00EE2D3F">
              <w:rPr>
                <w:rFonts w:ascii="Garamond" w:eastAsia="Times New Roman" w:hAnsi="Garamond" w:cs="Times New Roman"/>
                <w:b/>
                <w:bCs/>
                <w:kern w:val="0"/>
                <w:sz w:val="20"/>
                <w:szCs w:val="20"/>
                <w:lang w:eastAsia="en-US" w:bidi="ar-SA"/>
              </w:rPr>
              <w:t xml:space="preserve">Competenze dal Profilo dello studente </w:t>
            </w:r>
          </w:p>
          <w:p w14:paraId="06A57B97" w14:textId="77777777" w:rsidR="00AC000F" w:rsidRPr="00EE2D3F" w:rsidRDefault="00AC000F" w:rsidP="00FB1D5D">
            <w:pPr>
              <w:widowControl/>
              <w:suppressAutoHyphens w:val="0"/>
              <w:jc w:val="center"/>
              <w:rPr>
                <w:rFonts w:ascii="Garamond" w:eastAsia="Times New Roman" w:hAnsi="Garamond" w:cs="Times New Roman"/>
                <w:b/>
                <w:bCs/>
                <w:kern w:val="0"/>
                <w:sz w:val="20"/>
                <w:szCs w:val="20"/>
                <w:lang w:eastAsia="en-US" w:bidi="ar-SA"/>
              </w:rPr>
            </w:pPr>
            <w:r w:rsidRPr="00EE2D3F">
              <w:rPr>
                <w:rFonts w:ascii="Garamond" w:eastAsia="Times New Roman" w:hAnsi="Garamond" w:cs="Times New Roman"/>
                <w:b/>
                <w:bCs/>
                <w:kern w:val="0"/>
                <w:sz w:val="20"/>
                <w:szCs w:val="20"/>
                <w:lang w:eastAsia="en-US" w:bidi="ar-SA"/>
              </w:rPr>
              <w:t>al termine del primo ciclo di istruzione</w:t>
            </w:r>
          </w:p>
          <w:p w14:paraId="1582F626" w14:textId="77777777" w:rsidR="00AC000F" w:rsidRPr="00EE2D3F" w:rsidRDefault="00AC000F" w:rsidP="00FB1D5D">
            <w:pPr>
              <w:widowControl/>
              <w:suppressAutoHyphens w:val="0"/>
              <w:jc w:val="center"/>
              <w:rPr>
                <w:rFonts w:ascii="Garamond" w:eastAsia="Times New Roman" w:hAnsi="Garamond" w:cs="Times New Roman"/>
                <w:b/>
                <w:bCs/>
                <w:kern w:val="0"/>
                <w:sz w:val="20"/>
                <w:szCs w:val="20"/>
                <w:lang w:eastAsia="en-US" w:bidi="ar-SA"/>
              </w:rPr>
            </w:pPr>
          </w:p>
          <w:p w14:paraId="5C29BC50" w14:textId="77777777" w:rsidR="00AC000F" w:rsidRPr="00EE2D3F" w:rsidRDefault="00AC000F" w:rsidP="00FB1D5D">
            <w:pPr>
              <w:widowControl/>
              <w:suppressAutoHyphens w:val="0"/>
              <w:autoSpaceDE w:val="0"/>
              <w:autoSpaceDN w:val="0"/>
              <w:adjustRightInd w:val="0"/>
              <w:rPr>
                <w:rFonts w:ascii="Garamond" w:eastAsia="Times New Roman" w:hAnsi="Garamond" w:cs="Times New Roman"/>
                <w:b/>
                <w:bCs/>
                <w:kern w:val="0"/>
                <w:sz w:val="20"/>
                <w:szCs w:val="20"/>
                <w:lang w:eastAsia="en-US" w:bidi="ar-SA"/>
              </w:rPr>
            </w:pPr>
            <w:r w:rsidRPr="00EE2D3F">
              <w:rPr>
                <w:rFonts w:ascii="Garamond" w:hAnsi="Garamond" w:cs="Times New Roman"/>
                <w:kern w:val="0"/>
                <w:sz w:val="20"/>
                <w:szCs w:val="20"/>
                <w:lang w:eastAsia="it-IT" w:bidi="ar-SA"/>
              </w:rPr>
              <w:t>Dalle “Indicazioni Nazionali per il curricolo della scuola dell’infanzia e del primo ciclo di istruzione 2012". D.M. n.254 del 16 novembre 2012</w:t>
            </w:r>
            <w:r w:rsidR="00FB1D5D">
              <w:rPr>
                <w:rFonts w:ascii="Garamond" w:eastAsia="Times New Roman" w:hAnsi="Garamond" w:cs="Times New Roman"/>
                <w:kern w:val="0"/>
                <w:sz w:val="20"/>
                <w:szCs w:val="20"/>
                <w:lang w:eastAsia="it-IT" w:bidi="ar-SA"/>
              </w:rPr>
              <w:t>.</w:t>
            </w:r>
          </w:p>
        </w:tc>
        <w:tc>
          <w:tcPr>
            <w:tcW w:w="0" w:type="auto"/>
            <w:vAlign w:val="center"/>
          </w:tcPr>
          <w:p w14:paraId="482A1EDB" w14:textId="77777777" w:rsidR="00AC000F" w:rsidRPr="00EE2D3F" w:rsidRDefault="00AC000F" w:rsidP="00FB1D5D">
            <w:pPr>
              <w:autoSpaceDE w:val="0"/>
              <w:ind w:left="143"/>
              <w:jc w:val="center"/>
              <w:rPr>
                <w:rFonts w:ascii="Garamond" w:hAnsi="Garamond" w:cs="Verdana"/>
                <w:b/>
                <w:color w:val="000000"/>
                <w:sz w:val="20"/>
                <w:szCs w:val="20"/>
              </w:rPr>
            </w:pPr>
            <w:r w:rsidRPr="00EE2D3F">
              <w:rPr>
                <w:rFonts w:ascii="Garamond" w:hAnsi="Garamond" w:cs="Verdana"/>
                <w:b/>
                <w:color w:val="000000"/>
                <w:sz w:val="20"/>
                <w:szCs w:val="20"/>
              </w:rPr>
              <w:t>Obiettivi di apprendimento</w:t>
            </w:r>
          </w:p>
          <w:p w14:paraId="12EE9094" w14:textId="77777777" w:rsidR="00AC000F" w:rsidRPr="00EE2D3F" w:rsidRDefault="00AC000F" w:rsidP="00FB1D5D">
            <w:pPr>
              <w:autoSpaceDE w:val="0"/>
              <w:ind w:left="143"/>
              <w:jc w:val="center"/>
              <w:rPr>
                <w:rFonts w:ascii="Garamond" w:hAnsi="Garamond" w:cs="Verdana"/>
                <w:color w:val="000000"/>
                <w:sz w:val="20"/>
                <w:szCs w:val="20"/>
              </w:rPr>
            </w:pPr>
          </w:p>
          <w:p w14:paraId="652D2926" w14:textId="6875F48E" w:rsidR="00AC000F" w:rsidRPr="00EE2D3F" w:rsidRDefault="00AF12CC" w:rsidP="00FB1D5D">
            <w:pPr>
              <w:autoSpaceDE w:val="0"/>
              <w:ind w:left="143"/>
              <w:jc w:val="center"/>
              <w:rPr>
                <w:rFonts w:ascii="Garamond" w:hAnsi="Garamond" w:cs="Verdana"/>
                <w:color w:val="000000"/>
                <w:sz w:val="20"/>
                <w:szCs w:val="20"/>
              </w:rPr>
            </w:pPr>
            <w:r>
              <w:rPr>
                <w:rFonts w:ascii="Garamond" w:hAnsi="Garamond" w:cs="Verdana"/>
                <w:color w:val="000000"/>
                <w:sz w:val="20"/>
                <w:szCs w:val="20"/>
              </w:rPr>
              <w:t>Indicazioni Nazionali 2012 e Linee guida 2020 per Educazione Civica</w:t>
            </w:r>
          </w:p>
        </w:tc>
        <w:tc>
          <w:tcPr>
            <w:tcW w:w="0" w:type="auto"/>
          </w:tcPr>
          <w:p w14:paraId="1090772A" w14:textId="77777777" w:rsidR="00AC000F" w:rsidRPr="00EE2D3F" w:rsidRDefault="00AC000F" w:rsidP="00FB1D5D">
            <w:pPr>
              <w:autoSpaceDE w:val="0"/>
              <w:ind w:left="143"/>
              <w:jc w:val="center"/>
              <w:rPr>
                <w:rFonts w:ascii="Garamond" w:hAnsi="Garamond" w:cs="Verdana"/>
                <w:b/>
                <w:color w:val="000000"/>
                <w:sz w:val="20"/>
                <w:szCs w:val="20"/>
              </w:rPr>
            </w:pPr>
          </w:p>
          <w:p w14:paraId="1138505D" w14:textId="77777777" w:rsidR="00AC000F" w:rsidRPr="00EE2D3F" w:rsidRDefault="00AC000F" w:rsidP="00FB1D5D">
            <w:pPr>
              <w:autoSpaceDE w:val="0"/>
              <w:ind w:left="143"/>
              <w:jc w:val="center"/>
              <w:rPr>
                <w:rFonts w:ascii="Garamond" w:hAnsi="Garamond" w:cs="Verdana"/>
                <w:b/>
                <w:color w:val="000000"/>
                <w:sz w:val="20"/>
                <w:szCs w:val="20"/>
              </w:rPr>
            </w:pPr>
            <w:r w:rsidRPr="00EE2D3F">
              <w:rPr>
                <w:rFonts w:ascii="Garamond" w:hAnsi="Garamond" w:cs="Verdana"/>
                <w:b/>
                <w:color w:val="000000"/>
                <w:sz w:val="20"/>
                <w:szCs w:val="20"/>
              </w:rPr>
              <w:t>Obiettivi essenziali di apprendimento</w:t>
            </w:r>
          </w:p>
          <w:p w14:paraId="386FCBEA" w14:textId="77777777" w:rsidR="00AC000F" w:rsidRPr="00EE2D3F" w:rsidRDefault="00AC000F" w:rsidP="00FB1D5D">
            <w:pPr>
              <w:autoSpaceDE w:val="0"/>
              <w:ind w:left="143"/>
              <w:jc w:val="center"/>
              <w:rPr>
                <w:rFonts w:ascii="Garamond" w:hAnsi="Garamond" w:cs="Verdana"/>
                <w:b/>
                <w:color w:val="000000"/>
                <w:sz w:val="20"/>
                <w:szCs w:val="20"/>
              </w:rPr>
            </w:pPr>
            <w:r w:rsidRPr="00EE2D3F">
              <w:rPr>
                <w:rFonts w:ascii="Garamond" w:hAnsi="Garamond" w:cs="Verdana"/>
                <w:color w:val="000000"/>
                <w:sz w:val="20"/>
                <w:szCs w:val="20"/>
              </w:rPr>
              <w:t>Indicazioni Nazionali 2012</w:t>
            </w:r>
          </w:p>
        </w:tc>
        <w:tc>
          <w:tcPr>
            <w:tcW w:w="0" w:type="auto"/>
          </w:tcPr>
          <w:p w14:paraId="33EE9877" w14:textId="77777777" w:rsidR="00AC000F" w:rsidRPr="00EE2D3F" w:rsidRDefault="00AC000F" w:rsidP="00FB1D5D">
            <w:pPr>
              <w:autoSpaceDE w:val="0"/>
              <w:ind w:left="143"/>
              <w:jc w:val="center"/>
              <w:rPr>
                <w:rFonts w:ascii="Garamond" w:hAnsi="Garamond" w:cs="Verdana"/>
                <w:b/>
                <w:color w:val="000000"/>
                <w:sz w:val="20"/>
                <w:szCs w:val="20"/>
              </w:rPr>
            </w:pPr>
            <w:r w:rsidRPr="00EE2D3F">
              <w:rPr>
                <w:rFonts w:ascii="Garamond" w:hAnsi="Garamond" w:cs="Verdana"/>
                <w:b/>
                <w:color w:val="000000"/>
                <w:sz w:val="20"/>
                <w:szCs w:val="20"/>
              </w:rPr>
              <w:t>Contributo delle LIFE SKILLS allo sviluppo della competenza</w:t>
            </w:r>
          </w:p>
          <w:p w14:paraId="635BD981" w14:textId="77777777" w:rsidR="00AC000F" w:rsidRPr="00EE2D3F" w:rsidRDefault="00AC000F" w:rsidP="00FB1D5D">
            <w:pPr>
              <w:autoSpaceDE w:val="0"/>
              <w:ind w:left="143"/>
              <w:jc w:val="center"/>
              <w:rPr>
                <w:rFonts w:ascii="Garamond" w:hAnsi="Garamond" w:cs="Verdana"/>
                <w:b/>
                <w:color w:val="000000"/>
                <w:sz w:val="20"/>
                <w:szCs w:val="20"/>
              </w:rPr>
            </w:pPr>
            <w:r w:rsidRPr="00EE2D3F">
              <w:rPr>
                <w:rFonts w:ascii="Garamond" w:hAnsi="Garamond" w:cs="Verdana"/>
                <w:b/>
                <w:color w:val="FF0000"/>
                <w:sz w:val="20"/>
                <w:szCs w:val="20"/>
              </w:rPr>
              <w:t>FATTORE DI PROTEZIONE</w:t>
            </w:r>
          </w:p>
        </w:tc>
        <w:tc>
          <w:tcPr>
            <w:tcW w:w="0" w:type="auto"/>
            <w:vAlign w:val="center"/>
          </w:tcPr>
          <w:p w14:paraId="55B4269E" w14:textId="77777777" w:rsidR="00AC000F" w:rsidRPr="00EE2D3F" w:rsidRDefault="00AC000F" w:rsidP="00FB1D5D">
            <w:pPr>
              <w:autoSpaceDE w:val="0"/>
              <w:ind w:left="143"/>
              <w:jc w:val="center"/>
              <w:rPr>
                <w:rFonts w:ascii="Garamond" w:hAnsi="Garamond" w:cs="Verdana"/>
                <w:b/>
                <w:color w:val="000000"/>
                <w:sz w:val="20"/>
                <w:szCs w:val="20"/>
              </w:rPr>
            </w:pPr>
            <w:r w:rsidRPr="00EE2D3F">
              <w:rPr>
                <w:rFonts w:ascii="Garamond" w:hAnsi="Garamond" w:cs="Verdana"/>
                <w:b/>
                <w:color w:val="000000"/>
                <w:sz w:val="20"/>
                <w:szCs w:val="20"/>
              </w:rPr>
              <w:t>Strategie tipiche della disciplina</w:t>
            </w:r>
          </w:p>
          <w:p w14:paraId="7B3A65CB" w14:textId="77777777" w:rsidR="00AC000F" w:rsidRPr="00EE2D3F" w:rsidRDefault="00AC000F" w:rsidP="00FB1D5D">
            <w:pPr>
              <w:widowControl/>
              <w:tabs>
                <w:tab w:val="left" w:pos="4080"/>
                <w:tab w:val="left" w:pos="5580"/>
              </w:tabs>
              <w:jc w:val="center"/>
              <w:rPr>
                <w:rFonts w:ascii="Garamond" w:hAnsi="Garamond" w:cs="Verdana"/>
                <w:b/>
                <w:bCs/>
                <w:kern w:val="0"/>
                <w:sz w:val="20"/>
                <w:szCs w:val="20"/>
                <w:lang w:eastAsia="ar-SA" w:bidi="ar-SA"/>
              </w:rPr>
            </w:pPr>
          </w:p>
        </w:tc>
      </w:tr>
      <w:tr w:rsidR="00654DD1" w:rsidRPr="00EE2D3F" w14:paraId="2E21F943" w14:textId="77777777" w:rsidTr="00AC000F">
        <w:trPr>
          <w:trHeight w:val="1676"/>
        </w:trPr>
        <w:tc>
          <w:tcPr>
            <w:tcW w:w="0" w:type="auto"/>
          </w:tcPr>
          <w:p w14:paraId="23DBECAF" w14:textId="77777777" w:rsidR="00AC000F" w:rsidRPr="00EE2D3F" w:rsidRDefault="004D4B4E" w:rsidP="00FB1D5D">
            <w:pPr>
              <w:widowControl/>
              <w:suppressAutoHyphens w:val="0"/>
              <w:spacing w:before="40" w:after="40"/>
              <w:ind w:right="34"/>
              <w:jc w:val="both"/>
              <w:rPr>
                <w:rFonts w:ascii="Garamond" w:eastAsia="Times New Roman" w:hAnsi="Garamond" w:cs="Times New Roman"/>
                <w:kern w:val="0"/>
                <w:sz w:val="20"/>
                <w:szCs w:val="20"/>
                <w:lang w:eastAsia="en-US" w:bidi="ar-SA"/>
              </w:rPr>
            </w:pPr>
            <w:r>
              <w:rPr>
                <w:rFonts w:ascii="Garamond" w:eastAsia="Times New Roman" w:hAnsi="Garamond" w:cs="Times New Roman"/>
                <w:kern w:val="0"/>
                <w:sz w:val="20"/>
                <w:szCs w:val="20"/>
                <w:lang w:eastAsia="en-US" w:bidi="ar-SA"/>
              </w:rPr>
              <w:t>1.</w:t>
            </w:r>
            <w:r w:rsidR="00AC000F" w:rsidRPr="00EE2D3F">
              <w:rPr>
                <w:rFonts w:ascii="Garamond" w:eastAsia="Times New Roman" w:hAnsi="Garamond" w:cs="Times New Roman"/>
                <w:kern w:val="0"/>
                <w:sz w:val="20"/>
                <w:szCs w:val="20"/>
                <w:lang w:eastAsia="en-US" w:bidi="ar-SA"/>
              </w:rPr>
              <w:t>Comunicazione nella madrelingua o lingua di istruzione</w:t>
            </w:r>
          </w:p>
        </w:tc>
        <w:tc>
          <w:tcPr>
            <w:tcW w:w="0" w:type="auto"/>
          </w:tcPr>
          <w:p w14:paraId="4713AA79" w14:textId="77777777" w:rsidR="00AC000F" w:rsidRPr="00EE2D3F" w:rsidRDefault="00AC000F" w:rsidP="00FB1D5D">
            <w:pPr>
              <w:widowControl/>
              <w:suppressAutoHyphens w:val="0"/>
              <w:spacing w:before="40" w:after="40"/>
              <w:jc w:val="both"/>
              <w:rPr>
                <w:rFonts w:ascii="Garamond" w:eastAsia="Times New Roman" w:hAnsi="Garamond" w:cs="Times New Roman"/>
                <w:kern w:val="0"/>
                <w:sz w:val="20"/>
                <w:szCs w:val="20"/>
                <w:lang w:eastAsia="en-US" w:bidi="ar-SA"/>
              </w:rPr>
            </w:pPr>
            <w:r w:rsidRPr="00EE2D3F">
              <w:rPr>
                <w:rFonts w:ascii="Garamond" w:eastAsia="Times New Roman" w:hAnsi="Garamond" w:cs="Times New Roman"/>
                <w:kern w:val="0"/>
                <w:sz w:val="20"/>
                <w:szCs w:val="20"/>
                <w:lang w:eastAsia="en-US" w:bidi="ar-SA"/>
              </w:rPr>
              <w:t>Ha una padronanza della lingua italiana tale da consentirgli di comprendere e produrre enunciati e testi di una certa complessità, di esprimere le proprie idee, di adottare un registro linguistico appropriato alle diverse situazioni.</w:t>
            </w:r>
          </w:p>
        </w:tc>
        <w:tc>
          <w:tcPr>
            <w:tcW w:w="0" w:type="auto"/>
          </w:tcPr>
          <w:p w14:paraId="587FC6F0" w14:textId="77777777" w:rsidR="00AC000F" w:rsidRPr="00EE2D3F" w:rsidRDefault="00AC000F" w:rsidP="00FB1D5D">
            <w:pPr>
              <w:widowControl/>
              <w:suppressAutoHyphens w:val="0"/>
              <w:rPr>
                <w:rFonts w:ascii="Garamond" w:eastAsia="Times New Roman" w:hAnsi="Garamond" w:cs="Times New Roman"/>
                <w:kern w:val="0"/>
                <w:sz w:val="20"/>
                <w:szCs w:val="20"/>
                <w:lang w:eastAsia="en-US" w:bidi="ar-SA"/>
              </w:rPr>
            </w:pPr>
          </w:p>
        </w:tc>
        <w:tc>
          <w:tcPr>
            <w:tcW w:w="0" w:type="auto"/>
          </w:tcPr>
          <w:p w14:paraId="38FFBD01" w14:textId="77777777" w:rsidR="00AC000F" w:rsidRPr="00EE2D3F" w:rsidRDefault="00AC000F" w:rsidP="00FB1D5D">
            <w:pPr>
              <w:widowControl/>
              <w:suppressAutoHyphens w:val="0"/>
              <w:rPr>
                <w:rFonts w:ascii="Garamond" w:eastAsia="Times New Roman" w:hAnsi="Garamond" w:cs="Times New Roman"/>
                <w:kern w:val="0"/>
                <w:sz w:val="20"/>
                <w:szCs w:val="20"/>
                <w:lang w:eastAsia="en-US" w:bidi="ar-SA"/>
              </w:rPr>
            </w:pPr>
          </w:p>
        </w:tc>
        <w:tc>
          <w:tcPr>
            <w:tcW w:w="0" w:type="auto"/>
          </w:tcPr>
          <w:p w14:paraId="4602A4B5" w14:textId="77777777" w:rsidR="00AC000F" w:rsidRPr="00EE2D3F" w:rsidRDefault="00AC000F" w:rsidP="00FB1D5D">
            <w:pPr>
              <w:widowControl/>
              <w:suppressAutoHyphens w:val="0"/>
              <w:rPr>
                <w:rFonts w:ascii="Garamond" w:eastAsia="Times New Roman" w:hAnsi="Garamond" w:cs="Times New Roman"/>
                <w:kern w:val="0"/>
                <w:sz w:val="20"/>
                <w:szCs w:val="20"/>
                <w:lang w:eastAsia="en-US" w:bidi="ar-SA"/>
              </w:rPr>
            </w:pPr>
          </w:p>
        </w:tc>
        <w:tc>
          <w:tcPr>
            <w:tcW w:w="0" w:type="auto"/>
          </w:tcPr>
          <w:p w14:paraId="6E758952" w14:textId="77777777" w:rsidR="00AC000F" w:rsidRPr="00EE2D3F" w:rsidRDefault="00AC000F" w:rsidP="00FB1D5D">
            <w:pPr>
              <w:widowControl/>
              <w:suppressAutoHyphens w:val="0"/>
              <w:rPr>
                <w:rFonts w:ascii="Garamond" w:eastAsia="Times New Roman" w:hAnsi="Garamond" w:cs="Times New Roman"/>
                <w:kern w:val="0"/>
                <w:sz w:val="20"/>
                <w:szCs w:val="20"/>
                <w:lang w:eastAsia="en-US" w:bidi="ar-SA"/>
              </w:rPr>
            </w:pPr>
          </w:p>
        </w:tc>
      </w:tr>
      <w:tr w:rsidR="00654DD1" w:rsidRPr="00EE2D3F" w14:paraId="48FAF6E6" w14:textId="77777777" w:rsidTr="00AC000F">
        <w:trPr>
          <w:trHeight w:val="2055"/>
        </w:trPr>
        <w:tc>
          <w:tcPr>
            <w:tcW w:w="0" w:type="auto"/>
          </w:tcPr>
          <w:p w14:paraId="68645D86" w14:textId="77777777" w:rsidR="00AC000F" w:rsidRPr="00EE2D3F" w:rsidRDefault="004D4B4E" w:rsidP="00FB1D5D">
            <w:pPr>
              <w:widowControl/>
              <w:spacing w:before="40" w:after="40" w:line="160" w:lineRule="atLeast"/>
              <w:jc w:val="both"/>
              <w:rPr>
                <w:rFonts w:ascii="Garamond" w:hAnsi="Garamond" w:cs="Times New Roman"/>
                <w:kern w:val="0"/>
                <w:sz w:val="20"/>
                <w:szCs w:val="20"/>
                <w:lang w:eastAsia="ar-SA" w:bidi="ar-SA"/>
              </w:rPr>
            </w:pPr>
            <w:r>
              <w:rPr>
                <w:rFonts w:ascii="Garamond" w:hAnsi="Garamond" w:cs="Times New Roman"/>
                <w:kern w:val="0"/>
                <w:sz w:val="20"/>
                <w:szCs w:val="20"/>
                <w:lang w:eastAsia="ar-SA" w:bidi="ar-SA"/>
              </w:rPr>
              <w:t xml:space="preserve">2. </w:t>
            </w:r>
            <w:r w:rsidR="00AC000F" w:rsidRPr="00EE2D3F">
              <w:rPr>
                <w:rFonts w:ascii="Garamond" w:hAnsi="Garamond" w:cs="Times New Roman"/>
                <w:kern w:val="0"/>
                <w:sz w:val="20"/>
                <w:szCs w:val="20"/>
                <w:lang w:eastAsia="ar-SA" w:bidi="ar-SA"/>
              </w:rPr>
              <w:t>Comunicazione nelle lingue straniere</w:t>
            </w:r>
          </w:p>
        </w:tc>
        <w:tc>
          <w:tcPr>
            <w:tcW w:w="0" w:type="auto"/>
          </w:tcPr>
          <w:p w14:paraId="6D64C3E1" w14:textId="77777777" w:rsidR="00AC000F" w:rsidRPr="00EE2D3F" w:rsidRDefault="00AC000F" w:rsidP="00FB1D5D">
            <w:pPr>
              <w:widowControl/>
              <w:spacing w:before="40" w:after="40" w:line="240" w:lineRule="atLeast"/>
              <w:jc w:val="both"/>
              <w:rPr>
                <w:rFonts w:ascii="Garamond" w:hAnsi="Garamond" w:cs="Times New Roman"/>
                <w:kern w:val="0"/>
                <w:sz w:val="20"/>
                <w:szCs w:val="20"/>
                <w:lang w:eastAsia="ar-SA" w:bidi="ar-SA"/>
              </w:rPr>
            </w:pPr>
            <w:proofErr w:type="gramStart"/>
            <w:r w:rsidRPr="00EE2D3F">
              <w:rPr>
                <w:rFonts w:ascii="Garamond" w:hAnsi="Garamond" w:cs="Times New Roman"/>
                <w:kern w:val="0"/>
                <w:sz w:val="20"/>
                <w:szCs w:val="20"/>
                <w:lang w:eastAsia="ar-SA" w:bidi="ar-SA"/>
              </w:rPr>
              <w:t>E’</w:t>
            </w:r>
            <w:proofErr w:type="gramEnd"/>
            <w:r w:rsidRPr="00EE2D3F">
              <w:rPr>
                <w:rFonts w:ascii="Garamond" w:hAnsi="Garamond" w:cs="Times New Roman"/>
                <w:kern w:val="0"/>
                <w:sz w:val="20"/>
                <w:szCs w:val="20"/>
                <w:lang w:eastAsia="ar-SA" w:bidi="ar-SA"/>
              </w:rPr>
              <w:t xml:space="preserve"> in grado di esprimersi in lingua inglese a livello elementare (A2 del Quadro Comune Europeo di Riferimento) e, in una seconda lingua europea, di affrontare una comunicazione essenziale in semplici situazioni di vita quotidiana. Utilizza la lingua inglese anche con le tecnologie dell’informazione e della comunicazione.</w:t>
            </w:r>
          </w:p>
        </w:tc>
        <w:tc>
          <w:tcPr>
            <w:tcW w:w="0" w:type="auto"/>
          </w:tcPr>
          <w:p w14:paraId="4DBB85A6" w14:textId="77777777" w:rsidR="00AC000F" w:rsidRPr="00EE2D3F" w:rsidRDefault="00AC000F" w:rsidP="00FB1D5D">
            <w:pPr>
              <w:widowControl/>
              <w:tabs>
                <w:tab w:val="left" w:pos="4080"/>
                <w:tab w:val="left" w:pos="5580"/>
              </w:tabs>
              <w:jc w:val="both"/>
              <w:rPr>
                <w:rFonts w:ascii="Garamond" w:eastAsia="Times New Roman" w:hAnsi="Garamond" w:cs="Times New Roman"/>
                <w:kern w:val="0"/>
                <w:sz w:val="20"/>
                <w:szCs w:val="20"/>
                <w:lang w:eastAsia="en-US" w:bidi="ar-SA"/>
              </w:rPr>
            </w:pPr>
          </w:p>
        </w:tc>
        <w:tc>
          <w:tcPr>
            <w:tcW w:w="0" w:type="auto"/>
          </w:tcPr>
          <w:p w14:paraId="2E031556" w14:textId="77777777" w:rsidR="00AC000F" w:rsidRPr="00EE2D3F" w:rsidRDefault="00AC000F" w:rsidP="00FB1D5D">
            <w:pPr>
              <w:widowControl/>
              <w:tabs>
                <w:tab w:val="left" w:pos="4080"/>
                <w:tab w:val="left" w:pos="5580"/>
              </w:tabs>
              <w:jc w:val="both"/>
              <w:rPr>
                <w:rFonts w:ascii="Garamond" w:eastAsia="Times New Roman" w:hAnsi="Garamond" w:cs="Times New Roman"/>
                <w:kern w:val="0"/>
                <w:sz w:val="20"/>
                <w:szCs w:val="20"/>
                <w:lang w:eastAsia="en-US" w:bidi="ar-SA"/>
              </w:rPr>
            </w:pPr>
          </w:p>
        </w:tc>
        <w:tc>
          <w:tcPr>
            <w:tcW w:w="0" w:type="auto"/>
          </w:tcPr>
          <w:p w14:paraId="47564A86" w14:textId="77777777" w:rsidR="00AC000F" w:rsidRPr="00EE2D3F" w:rsidRDefault="00AC000F" w:rsidP="00FB1D5D">
            <w:pPr>
              <w:widowControl/>
              <w:tabs>
                <w:tab w:val="left" w:pos="4080"/>
                <w:tab w:val="left" w:pos="5580"/>
              </w:tabs>
              <w:jc w:val="both"/>
              <w:rPr>
                <w:rFonts w:ascii="Garamond" w:eastAsia="Times New Roman" w:hAnsi="Garamond" w:cs="Times New Roman"/>
                <w:kern w:val="0"/>
                <w:sz w:val="20"/>
                <w:szCs w:val="20"/>
                <w:lang w:eastAsia="en-US" w:bidi="ar-SA"/>
              </w:rPr>
            </w:pPr>
          </w:p>
        </w:tc>
        <w:tc>
          <w:tcPr>
            <w:tcW w:w="0" w:type="auto"/>
          </w:tcPr>
          <w:p w14:paraId="5475DF0E" w14:textId="77777777" w:rsidR="00AC000F" w:rsidRPr="00EE2D3F" w:rsidRDefault="00AC000F" w:rsidP="00FB1D5D">
            <w:pPr>
              <w:widowControl/>
              <w:tabs>
                <w:tab w:val="left" w:pos="4080"/>
                <w:tab w:val="left" w:pos="5580"/>
              </w:tabs>
              <w:jc w:val="both"/>
              <w:rPr>
                <w:rFonts w:ascii="Garamond" w:eastAsia="Times New Roman" w:hAnsi="Garamond" w:cs="Times New Roman"/>
                <w:kern w:val="0"/>
                <w:sz w:val="20"/>
                <w:szCs w:val="20"/>
                <w:lang w:eastAsia="en-US" w:bidi="ar-SA"/>
              </w:rPr>
            </w:pPr>
          </w:p>
        </w:tc>
      </w:tr>
      <w:tr w:rsidR="00654DD1" w:rsidRPr="00EE2D3F" w14:paraId="7011D3C7" w14:textId="77777777" w:rsidTr="00AC000F">
        <w:trPr>
          <w:trHeight w:val="2250"/>
        </w:trPr>
        <w:tc>
          <w:tcPr>
            <w:tcW w:w="0" w:type="auto"/>
          </w:tcPr>
          <w:p w14:paraId="5EDEB516" w14:textId="77777777" w:rsidR="00AA7226" w:rsidRPr="00EE2D3F" w:rsidRDefault="00AA7226" w:rsidP="00AA7226">
            <w:pPr>
              <w:widowControl/>
              <w:suppressAutoHyphens w:val="0"/>
              <w:jc w:val="both"/>
              <w:rPr>
                <w:rFonts w:ascii="Garamond" w:eastAsia="Times New Roman" w:hAnsi="Garamond" w:cs="Times New Roman"/>
                <w:kern w:val="0"/>
                <w:sz w:val="20"/>
                <w:szCs w:val="20"/>
                <w:lang w:eastAsia="en-US" w:bidi="ar-SA"/>
              </w:rPr>
            </w:pPr>
            <w:r>
              <w:rPr>
                <w:rFonts w:ascii="Garamond" w:eastAsia="Times New Roman" w:hAnsi="Garamond" w:cs="Times New Roman"/>
                <w:kern w:val="0"/>
                <w:sz w:val="20"/>
                <w:szCs w:val="20"/>
                <w:lang w:eastAsia="en-US" w:bidi="ar-SA"/>
              </w:rPr>
              <w:t>3.</w:t>
            </w:r>
            <w:r w:rsidRPr="00EE2D3F">
              <w:rPr>
                <w:rFonts w:ascii="Garamond" w:eastAsia="Times New Roman" w:hAnsi="Garamond" w:cs="Times New Roman"/>
                <w:kern w:val="0"/>
                <w:sz w:val="20"/>
                <w:szCs w:val="20"/>
                <w:lang w:eastAsia="en-US" w:bidi="ar-SA"/>
              </w:rPr>
              <w:t>Competenza matematica e competenze di base in scienza e tecnologia</w:t>
            </w:r>
          </w:p>
        </w:tc>
        <w:tc>
          <w:tcPr>
            <w:tcW w:w="0" w:type="auto"/>
          </w:tcPr>
          <w:p w14:paraId="20D5FD89" w14:textId="77777777" w:rsidR="00AA7226" w:rsidRDefault="00AA7226" w:rsidP="00AA7226">
            <w:pPr>
              <w:widowControl/>
              <w:suppressAutoHyphens w:val="0"/>
              <w:spacing w:before="40" w:after="40" w:line="160" w:lineRule="atLeast"/>
              <w:jc w:val="both"/>
              <w:rPr>
                <w:rFonts w:ascii="Garamond" w:eastAsia="Times New Roman" w:hAnsi="Garamond" w:cs="Times New Roman"/>
                <w:kern w:val="0"/>
                <w:sz w:val="20"/>
                <w:szCs w:val="20"/>
                <w:lang w:eastAsia="en-US" w:bidi="ar-SA"/>
              </w:rPr>
            </w:pPr>
            <w:r w:rsidRPr="00EE2D3F">
              <w:rPr>
                <w:rFonts w:ascii="Garamond" w:eastAsia="Times New Roman" w:hAnsi="Garamond" w:cs="Times New Roman"/>
                <w:kern w:val="0"/>
                <w:sz w:val="20"/>
                <w:szCs w:val="20"/>
                <w:lang w:eastAsia="en-US" w:bidi="ar-SA"/>
              </w:rPr>
              <w:t xml:space="preserve">Utilizza le sue conoscenze matematiche e scientifico-tecnologiche per analizzare dati e fatti della realtà e per verificare l’attendibilità di analisi quantitative proposte da altri. Utilizza il pensiero logico-scientifico per affrontare problemi e situazioni sulla base di elementi certi. Ha consapevolezza dei </w:t>
            </w:r>
            <w:r w:rsidRPr="00EE2D3F">
              <w:rPr>
                <w:rFonts w:ascii="Garamond" w:eastAsia="Times New Roman" w:hAnsi="Garamond" w:cs="Times New Roman"/>
                <w:kern w:val="0"/>
                <w:sz w:val="20"/>
                <w:szCs w:val="20"/>
                <w:lang w:eastAsia="en-US" w:bidi="ar-SA"/>
              </w:rPr>
              <w:lastRenderedPageBreak/>
              <w:t>limiti delle affermazioni che riguardano questioni complesse.</w:t>
            </w:r>
          </w:p>
          <w:p w14:paraId="57863EBB" w14:textId="07E5B0EB" w:rsidR="00AA7226" w:rsidRPr="00654DD1" w:rsidRDefault="00AA7226" w:rsidP="00654DD1">
            <w:pPr>
              <w:widowControl/>
              <w:suppressAutoHyphens w:val="0"/>
              <w:spacing w:before="40" w:after="40" w:line="160" w:lineRule="atLeast"/>
              <w:jc w:val="both"/>
              <w:rPr>
                <w:rFonts w:ascii="Garamond" w:eastAsia="Times New Roman" w:hAnsi="Garamond" w:cs="Times New Roman"/>
                <w:b/>
                <w:kern w:val="0"/>
                <w:sz w:val="20"/>
                <w:szCs w:val="20"/>
                <w:lang w:eastAsia="en-US" w:bidi="ar-SA"/>
              </w:rPr>
            </w:pPr>
            <w:r w:rsidRPr="00FB1D5D">
              <w:rPr>
                <w:rFonts w:ascii="Garamond" w:eastAsia="Times New Roman" w:hAnsi="Garamond" w:cs="Times New Roman"/>
                <w:b/>
                <w:kern w:val="0"/>
                <w:sz w:val="20"/>
                <w:szCs w:val="20"/>
                <w:lang w:eastAsia="en-US" w:bidi="ar-SA"/>
              </w:rPr>
              <w:t>Integrazione dal curricolo verticale per Educazione Civica</w:t>
            </w:r>
          </w:p>
          <w:p w14:paraId="5421628D" w14:textId="77777777" w:rsidR="00AA7226" w:rsidRPr="00654DD1" w:rsidRDefault="00AA7226"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Comprende i concetti del prendersi cura di sé e della comunità.</w:t>
            </w:r>
          </w:p>
          <w:p w14:paraId="557A7FD0" w14:textId="77777777" w:rsidR="00AA7226" w:rsidRPr="00654DD1" w:rsidRDefault="00AA7226"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p>
          <w:p w14:paraId="152F3D56" w14:textId="77777777" w:rsidR="00AA7226" w:rsidRPr="00654DD1" w:rsidRDefault="00AA7226"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Comprende la necessità di uno sviluppo equo e sostenibile e di un utilizzo consapevole delle risorse ambientali.</w:t>
            </w:r>
          </w:p>
          <w:p w14:paraId="5050D11A" w14:textId="77777777" w:rsidR="00AA7226" w:rsidRPr="00654DD1" w:rsidRDefault="00AA7226"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 xml:space="preserve">Comprende la necessità di rispettare la natura e l’ambiente. </w:t>
            </w:r>
          </w:p>
          <w:p w14:paraId="4772A983" w14:textId="77777777" w:rsidR="00AA7226" w:rsidRPr="00654DD1" w:rsidRDefault="00AA7226"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Comprende la necessità di un utilizzo responsabile delle varie fonti energetiche.</w:t>
            </w:r>
          </w:p>
          <w:p w14:paraId="4C6C43DD" w14:textId="59D80FA5" w:rsidR="00AA7226" w:rsidRPr="00654DD1" w:rsidRDefault="00AA7226"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Riflette sull’impatto ambientale determinato</w:t>
            </w:r>
            <w:r w:rsidR="0055118C">
              <w:rPr>
                <w:rFonts w:ascii="Garamond" w:eastAsia="Times New Roman" w:hAnsi="Garamond" w:cs="Times New Roman"/>
                <w:kern w:val="0"/>
                <w:sz w:val="20"/>
                <w:szCs w:val="20"/>
                <w:lang w:eastAsia="en-US" w:bidi="ar-SA"/>
              </w:rPr>
              <w:t xml:space="preserve"> </w:t>
            </w:r>
            <w:r w:rsidRPr="00654DD1">
              <w:rPr>
                <w:rFonts w:ascii="Garamond" w:eastAsia="Times New Roman" w:hAnsi="Garamond" w:cs="Times New Roman"/>
                <w:kern w:val="0"/>
                <w:sz w:val="20"/>
                <w:szCs w:val="20"/>
                <w:lang w:eastAsia="en-US" w:bidi="ar-SA"/>
              </w:rPr>
              <w:t>dagli interventi umani a livello locale e globale.</w:t>
            </w:r>
          </w:p>
        </w:tc>
        <w:tc>
          <w:tcPr>
            <w:tcW w:w="0" w:type="auto"/>
          </w:tcPr>
          <w:p w14:paraId="29425F72" w14:textId="4B3168D1" w:rsidR="00AA7226" w:rsidRPr="00654DD1" w:rsidRDefault="00AA7226"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lastRenderedPageBreak/>
              <w:t>Riconoscere,</w:t>
            </w:r>
            <w:r w:rsidR="00654DD1">
              <w:rPr>
                <w:rFonts w:ascii="Garamond" w:eastAsia="Times New Roman" w:hAnsi="Garamond" w:cs="Times New Roman"/>
                <w:kern w:val="0"/>
                <w:sz w:val="20"/>
                <w:szCs w:val="20"/>
                <w:lang w:eastAsia="en-US" w:bidi="ar-SA"/>
              </w:rPr>
              <w:t xml:space="preserve"> </w:t>
            </w:r>
            <w:r w:rsidRPr="00654DD1">
              <w:rPr>
                <w:rFonts w:ascii="Garamond" w:eastAsia="Times New Roman" w:hAnsi="Garamond" w:cs="Times New Roman"/>
                <w:kern w:val="0"/>
                <w:sz w:val="20"/>
                <w:szCs w:val="20"/>
                <w:lang w:eastAsia="en-US" w:bidi="ar-SA"/>
              </w:rPr>
              <w:t>attraverso gli argomenti di studio, il ruolo della comunità umana sulla Terra, il carattere finito delle risorse, nonché l’ineguaglianza dell’accesso a esse.</w:t>
            </w:r>
          </w:p>
          <w:p w14:paraId="72545448" w14:textId="77777777" w:rsidR="00AA7226" w:rsidRPr="00654DD1" w:rsidRDefault="00AA7226"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Adottare modi di vita ecologicamente responsabili.</w:t>
            </w:r>
          </w:p>
          <w:p w14:paraId="28324405" w14:textId="77777777" w:rsidR="00AA7226" w:rsidRPr="00654DD1" w:rsidRDefault="00AA7226"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lastRenderedPageBreak/>
              <w:t>Osservare, leggere e analizzare sistemi territoriali vicini e lontani in relazione all’ambiente.</w:t>
            </w:r>
          </w:p>
          <w:p w14:paraId="2B684304" w14:textId="77777777" w:rsidR="00AA7226" w:rsidRPr="00654DD1" w:rsidRDefault="00AA7226"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Assumere la responsabilità personale verso gli ambienti le cose, il paesaggio: pulizia e cura.</w:t>
            </w:r>
          </w:p>
          <w:p w14:paraId="59DFCA11" w14:textId="77777777" w:rsidR="00AA7226" w:rsidRDefault="00AA7226" w:rsidP="00AA7226">
            <w:pPr>
              <w:spacing w:before="120"/>
              <w:rPr>
                <w:rFonts w:ascii="Arial" w:eastAsia="Arial" w:hAnsi="Arial" w:cs="Arial"/>
                <w:sz w:val="20"/>
                <w:szCs w:val="20"/>
              </w:rPr>
            </w:pPr>
          </w:p>
          <w:p w14:paraId="70745FFB" w14:textId="77777777" w:rsidR="00AA7226" w:rsidRPr="00EE2D3F" w:rsidRDefault="00AA7226" w:rsidP="00AA7226">
            <w:pPr>
              <w:widowControl/>
              <w:suppressAutoHyphens w:val="0"/>
              <w:spacing w:before="120"/>
              <w:ind w:left="714"/>
              <w:rPr>
                <w:rFonts w:ascii="Garamond" w:hAnsi="Garamond"/>
                <w:color w:val="000000"/>
                <w:sz w:val="20"/>
                <w:szCs w:val="20"/>
              </w:rPr>
            </w:pPr>
          </w:p>
        </w:tc>
        <w:tc>
          <w:tcPr>
            <w:tcW w:w="0" w:type="auto"/>
          </w:tcPr>
          <w:p w14:paraId="7957D14E" w14:textId="77777777" w:rsidR="00AA7226" w:rsidRPr="00654DD1" w:rsidRDefault="00AA7226"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lastRenderedPageBreak/>
              <w:t>Riconoscere, attraverso gli argomenti di studio, il carattere finito delle risorse, nonché l’ineguaglianza dell’accesso a esse.</w:t>
            </w:r>
          </w:p>
          <w:p w14:paraId="39058317" w14:textId="77777777" w:rsidR="00AA7226" w:rsidRPr="00654DD1" w:rsidRDefault="00AA7226"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Adottare modi di vita ecologicamente responsabili.</w:t>
            </w:r>
          </w:p>
          <w:p w14:paraId="2382D69C" w14:textId="226C7EBA" w:rsidR="00AA7226" w:rsidRPr="00654DD1" w:rsidRDefault="00AA7226"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 xml:space="preserve">Osservare e leggere, negli aspetti essenziali, sistemi </w:t>
            </w:r>
            <w:r w:rsidRPr="00654DD1">
              <w:rPr>
                <w:rFonts w:ascii="Garamond" w:eastAsia="Times New Roman" w:hAnsi="Garamond" w:cs="Times New Roman"/>
                <w:kern w:val="0"/>
                <w:sz w:val="20"/>
                <w:szCs w:val="20"/>
                <w:lang w:eastAsia="en-US" w:bidi="ar-SA"/>
              </w:rPr>
              <w:lastRenderedPageBreak/>
              <w:t>territoriali vicini e lontani in relazione all’ambiente.</w:t>
            </w:r>
          </w:p>
          <w:p w14:paraId="6D6FDC8F" w14:textId="77777777" w:rsidR="00AA7226" w:rsidRPr="00654DD1" w:rsidRDefault="00AA7226"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Assumere la responsabilità personale verso gli ambienti le cose, il paesaggio: pulizia e cura.</w:t>
            </w:r>
          </w:p>
          <w:p w14:paraId="3B931333" w14:textId="77777777" w:rsidR="00AA7226" w:rsidRPr="00EE2D3F" w:rsidRDefault="00AA7226" w:rsidP="00AA7226">
            <w:pPr>
              <w:widowControl/>
              <w:suppressAutoHyphens w:val="0"/>
              <w:spacing w:line="276" w:lineRule="auto"/>
              <w:ind w:right="113"/>
              <w:rPr>
                <w:rFonts w:ascii="Garamond" w:hAnsi="Garamond"/>
                <w:color w:val="000000"/>
                <w:sz w:val="20"/>
                <w:szCs w:val="20"/>
              </w:rPr>
            </w:pPr>
          </w:p>
        </w:tc>
        <w:tc>
          <w:tcPr>
            <w:tcW w:w="0" w:type="auto"/>
          </w:tcPr>
          <w:p w14:paraId="7C1C2963" w14:textId="77777777" w:rsidR="00AA7226" w:rsidRPr="00654DD1" w:rsidRDefault="00D11188" w:rsidP="00654DD1">
            <w:pPr>
              <w:spacing w:after="120"/>
              <w:rPr>
                <w:rFonts w:ascii="Garamond" w:eastAsia="Times New Roman" w:hAnsi="Garamond" w:cs="Times New Roman"/>
                <w:b/>
                <w:bCs/>
                <w:kern w:val="0"/>
                <w:sz w:val="20"/>
                <w:szCs w:val="20"/>
                <w:lang w:eastAsia="en-US" w:bidi="ar-SA"/>
              </w:rPr>
            </w:pPr>
            <w:proofErr w:type="spellStart"/>
            <w:r w:rsidRPr="00654DD1">
              <w:rPr>
                <w:rFonts w:ascii="Garamond" w:eastAsia="Times New Roman" w:hAnsi="Garamond" w:cs="Times New Roman"/>
                <w:b/>
                <w:bCs/>
                <w:kern w:val="0"/>
                <w:sz w:val="20"/>
                <w:szCs w:val="20"/>
                <w:lang w:eastAsia="en-US" w:bidi="ar-SA"/>
              </w:rPr>
              <w:lastRenderedPageBreak/>
              <w:t>Decision</w:t>
            </w:r>
            <w:proofErr w:type="spellEnd"/>
            <w:r w:rsidRPr="00654DD1">
              <w:rPr>
                <w:rFonts w:ascii="Garamond" w:eastAsia="Times New Roman" w:hAnsi="Garamond" w:cs="Times New Roman"/>
                <w:b/>
                <w:bCs/>
                <w:kern w:val="0"/>
                <w:sz w:val="20"/>
                <w:szCs w:val="20"/>
                <w:lang w:eastAsia="en-US" w:bidi="ar-SA"/>
              </w:rPr>
              <w:t xml:space="preserve"> </w:t>
            </w:r>
            <w:proofErr w:type="spellStart"/>
            <w:r w:rsidRPr="00654DD1">
              <w:rPr>
                <w:rFonts w:ascii="Garamond" w:eastAsia="Times New Roman" w:hAnsi="Garamond" w:cs="Times New Roman"/>
                <w:b/>
                <w:bCs/>
                <w:kern w:val="0"/>
                <w:sz w:val="20"/>
                <w:szCs w:val="20"/>
                <w:lang w:eastAsia="en-US" w:bidi="ar-SA"/>
              </w:rPr>
              <w:t>making</w:t>
            </w:r>
            <w:proofErr w:type="spellEnd"/>
          </w:p>
          <w:p w14:paraId="4017DB62" w14:textId="77777777" w:rsidR="00D11188" w:rsidRPr="00654DD1" w:rsidRDefault="00D11188" w:rsidP="00654DD1">
            <w:pPr>
              <w:spacing w:after="120"/>
              <w:rPr>
                <w:rFonts w:ascii="Garamond" w:eastAsia="Times New Roman" w:hAnsi="Garamond" w:cs="Times New Roman"/>
                <w:b/>
                <w:bCs/>
                <w:kern w:val="0"/>
                <w:sz w:val="20"/>
                <w:szCs w:val="20"/>
                <w:lang w:eastAsia="en-US" w:bidi="ar-SA"/>
              </w:rPr>
            </w:pPr>
            <w:proofErr w:type="spellStart"/>
            <w:r w:rsidRPr="00654DD1">
              <w:rPr>
                <w:rFonts w:ascii="Garamond" w:eastAsia="Times New Roman" w:hAnsi="Garamond" w:cs="Times New Roman"/>
                <w:b/>
                <w:bCs/>
                <w:kern w:val="0"/>
                <w:sz w:val="20"/>
                <w:szCs w:val="20"/>
                <w:lang w:eastAsia="en-US" w:bidi="ar-SA"/>
              </w:rPr>
              <w:t>Problem</w:t>
            </w:r>
            <w:proofErr w:type="spellEnd"/>
            <w:r w:rsidRPr="00654DD1">
              <w:rPr>
                <w:rFonts w:ascii="Garamond" w:eastAsia="Times New Roman" w:hAnsi="Garamond" w:cs="Times New Roman"/>
                <w:b/>
                <w:bCs/>
                <w:kern w:val="0"/>
                <w:sz w:val="20"/>
                <w:szCs w:val="20"/>
                <w:lang w:eastAsia="en-US" w:bidi="ar-SA"/>
              </w:rPr>
              <w:t xml:space="preserve"> </w:t>
            </w:r>
            <w:proofErr w:type="spellStart"/>
            <w:r w:rsidRPr="00654DD1">
              <w:rPr>
                <w:rFonts w:ascii="Garamond" w:eastAsia="Times New Roman" w:hAnsi="Garamond" w:cs="Times New Roman"/>
                <w:b/>
                <w:bCs/>
                <w:kern w:val="0"/>
                <w:sz w:val="20"/>
                <w:szCs w:val="20"/>
                <w:lang w:eastAsia="en-US" w:bidi="ar-SA"/>
              </w:rPr>
              <w:t>solving</w:t>
            </w:r>
            <w:proofErr w:type="spellEnd"/>
          </w:p>
          <w:p w14:paraId="1B0B8BD2" w14:textId="77777777" w:rsidR="00D11188" w:rsidRPr="00654DD1" w:rsidRDefault="00D11188" w:rsidP="00654DD1">
            <w:pPr>
              <w:spacing w:after="120"/>
              <w:rPr>
                <w:rFonts w:ascii="Garamond" w:eastAsia="Times New Roman" w:hAnsi="Garamond" w:cs="Times New Roman"/>
                <w:b/>
                <w:bCs/>
                <w:kern w:val="0"/>
                <w:sz w:val="20"/>
                <w:szCs w:val="20"/>
                <w:lang w:eastAsia="en-US" w:bidi="ar-SA"/>
              </w:rPr>
            </w:pPr>
            <w:r w:rsidRPr="00654DD1">
              <w:rPr>
                <w:rFonts w:ascii="Garamond" w:eastAsia="Times New Roman" w:hAnsi="Garamond" w:cs="Times New Roman"/>
                <w:b/>
                <w:bCs/>
                <w:kern w:val="0"/>
                <w:sz w:val="20"/>
                <w:szCs w:val="20"/>
                <w:lang w:eastAsia="en-US" w:bidi="ar-SA"/>
              </w:rPr>
              <w:t>Pensiero critico</w:t>
            </w:r>
          </w:p>
          <w:p w14:paraId="14545E7A" w14:textId="62C8335A" w:rsidR="00D11188" w:rsidRPr="00EE2D3F" w:rsidRDefault="00D11188" w:rsidP="00654DD1">
            <w:pPr>
              <w:spacing w:after="120"/>
              <w:rPr>
                <w:rFonts w:ascii="Garamond" w:hAnsi="Garamond"/>
                <w:color w:val="000000"/>
                <w:sz w:val="20"/>
                <w:szCs w:val="20"/>
              </w:rPr>
            </w:pPr>
            <w:r w:rsidRPr="00654DD1">
              <w:rPr>
                <w:rFonts w:ascii="Garamond" w:eastAsia="Times New Roman" w:hAnsi="Garamond" w:cs="Times New Roman"/>
                <w:b/>
                <w:bCs/>
                <w:kern w:val="0"/>
                <w:sz w:val="20"/>
                <w:szCs w:val="20"/>
                <w:lang w:eastAsia="en-US" w:bidi="ar-SA"/>
              </w:rPr>
              <w:t>Comunicazione efficace</w:t>
            </w:r>
          </w:p>
        </w:tc>
        <w:tc>
          <w:tcPr>
            <w:tcW w:w="0" w:type="auto"/>
          </w:tcPr>
          <w:p w14:paraId="03B924B9" w14:textId="77777777" w:rsidR="00AA7226" w:rsidRPr="00EE2D3F" w:rsidRDefault="00AA7226" w:rsidP="00AA7226">
            <w:pPr>
              <w:widowControl/>
              <w:suppressAutoHyphens w:val="0"/>
              <w:spacing w:line="276" w:lineRule="auto"/>
              <w:ind w:right="113"/>
              <w:rPr>
                <w:rFonts w:ascii="Garamond" w:hAnsi="Garamond"/>
                <w:color w:val="000000"/>
                <w:sz w:val="20"/>
                <w:szCs w:val="20"/>
              </w:rPr>
            </w:pPr>
          </w:p>
          <w:p w14:paraId="10E61F3D" w14:textId="77777777" w:rsidR="00AA7226" w:rsidRDefault="00810185" w:rsidP="00AA7226">
            <w:pPr>
              <w:widowControl/>
              <w:suppressAutoHyphens w:val="0"/>
              <w:spacing w:line="276" w:lineRule="auto"/>
              <w:ind w:right="113"/>
              <w:rPr>
                <w:rFonts w:ascii="Garamond" w:eastAsia="Times New Roman" w:hAnsi="Garamond" w:cs="Times New Roman"/>
                <w:kern w:val="0"/>
                <w:sz w:val="20"/>
                <w:szCs w:val="20"/>
                <w:lang w:eastAsia="en-US" w:bidi="ar-SA"/>
              </w:rPr>
            </w:pPr>
            <w:r>
              <w:rPr>
                <w:rFonts w:ascii="Garamond" w:eastAsia="Times New Roman" w:hAnsi="Garamond" w:cs="Times New Roman"/>
                <w:kern w:val="0"/>
                <w:sz w:val="20"/>
                <w:szCs w:val="20"/>
                <w:lang w:eastAsia="en-US" w:bidi="ar-SA"/>
              </w:rPr>
              <w:t>Affrontare le unità LST specifiche.</w:t>
            </w:r>
          </w:p>
          <w:p w14:paraId="262331D8" w14:textId="77777777" w:rsidR="00810185" w:rsidRDefault="00810185" w:rsidP="00AA7226">
            <w:pPr>
              <w:widowControl/>
              <w:suppressAutoHyphens w:val="0"/>
              <w:spacing w:line="276" w:lineRule="auto"/>
              <w:ind w:right="113"/>
              <w:rPr>
                <w:rFonts w:ascii="Garamond" w:eastAsia="Times New Roman" w:hAnsi="Garamond" w:cs="Times New Roman"/>
                <w:kern w:val="0"/>
                <w:sz w:val="20"/>
                <w:szCs w:val="20"/>
                <w:lang w:eastAsia="en-US" w:bidi="ar-SA"/>
              </w:rPr>
            </w:pPr>
            <w:r>
              <w:rPr>
                <w:rFonts w:ascii="Garamond" w:eastAsia="Times New Roman" w:hAnsi="Garamond" w:cs="Times New Roman"/>
                <w:kern w:val="0"/>
                <w:sz w:val="20"/>
                <w:szCs w:val="20"/>
                <w:lang w:eastAsia="en-US" w:bidi="ar-SA"/>
              </w:rPr>
              <w:t>Attività laboratoriali finalizzate alla conoscenza e alla tutela dell’ambiente.</w:t>
            </w:r>
          </w:p>
          <w:p w14:paraId="2B2BEA50" w14:textId="77777777" w:rsidR="00810185" w:rsidRDefault="00810185" w:rsidP="00AA7226">
            <w:pPr>
              <w:widowControl/>
              <w:suppressAutoHyphens w:val="0"/>
              <w:spacing w:line="276" w:lineRule="auto"/>
              <w:ind w:right="113"/>
              <w:rPr>
                <w:rFonts w:ascii="Garamond" w:eastAsia="Times New Roman" w:hAnsi="Garamond" w:cs="Times New Roman"/>
                <w:kern w:val="0"/>
                <w:sz w:val="20"/>
                <w:szCs w:val="20"/>
                <w:lang w:eastAsia="en-US" w:bidi="ar-SA"/>
              </w:rPr>
            </w:pPr>
            <w:r>
              <w:rPr>
                <w:rFonts w:ascii="Garamond" w:eastAsia="Times New Roman" w:hAnsi="Garamond" w:cs="Times New Roman"/>
                <w:kern w:val="0"/>
                <w:sz w:val="20"/>
                <w:szCs w:val="20"/>
                <w:lang w:eastAsia="en-US" w:bidi="ar-SA"/>
              </w:rPr>
              <w:lastRenderedPageBreak/>
              <w:t>Uso delle tecnologie per integrare i temi trattati.</w:t>
            </w:r>
          </w:p>
          <w:p w14:paraId="0A8F0396" w14:textId="77777777" w:rsidR="00810185" w:rsidRDefault="00810185" w:rsidP="00AA7226">
            <w:pPr>
              <w:widowControl/>
              <w:suppressAutoHyphens w:val="0"/>
              <w:spacing w:line="276" w:lineRule="auto"/>
              <w:ind w:right="113"/>
              <w:rPr>
                <w:rFonts w:ascii="Garamond" w:eastAsia="Times New Roman" w:hAnsi="Garamond" w:cs="Times New Roman"/>
                <w:kern w:val="0"/>
                <w:sz w:val="20"/>
                <w:szCs w:val="20"/>
                <w:lang w:eastAsia="en-US" w:bidi="ar-SA"/>
              </w:rPr>
            </w:pPr>
            <w:r>
              <w:rPr>
                <w:rFonts w:ascii="Garamond" w:eastAsia="Times New Roman" w:hAnsi="Garamond" w:cs="Times New Roman"/>
                <w:kern w:val="0"/>
                <w:sz w:val="20"/>
                <w:szCs w:val="20"/>
                <w:lang w:eastAsia="en-US" w:bidi="ar-SA"/>
              </w:rPr>
              <w:t>Discussioni in classe.</w:t>
            </w:r>
          </w:p>
          <w:p w14:paraId="45ECE96F" w14:textId="77777777" w:rsidR="00810185" w:rsidRDefault="006B24FA" w:rsidP="00AA7226">
            <w:pPr>
              <w:widowControl/>
              <w:suppressAutoHyphens w:val="0"/>
              <w:spacing w:line="276" w:lineRule="auto"/>
              <w:ind w:right="113"/>
              <w:rPr>
                <w:rFonts w:ascii="Garamond" w:eastAsia="Times New Roman" w:hAnsi="Garamond" w:cs="Times New Roman"/>
                <w:kern w:val="0"/>
                <w:sz w:val="20"/>
                <w:szCs w:val="20"/>
                <w:lang w:eastAsia="en-US" w:bidi="ar-SA"/>
              </w:rPr>
            </w:pPr>
            <w:r>
              <w:rPr>
                <w:rFonts w:ascii="Garamond" w:eastAsia="Times New Roman" w:hAnsi="Garamond" w:cs="Times New Roman"/>
                <w:kern w:val="0"/>
                <w:sz w:val="20"/>
                <w:szCs w:val="20"/>
                <w:lang w:eastAsia="en-US" w:bidi="ar-SA"/>
              </w:rPr>
              <w:t>Utilizzo di materiale cartaceo o audiovisivo per introdurre e sviluppare gli argomenti proposti.</w:t>
            </w:r>
          </w:p>
          <w:p w14:paraId="7C474DC5" w14:textId="738E248D" w:rsidR="006B24FA" w:rsidRDefault="006B24FA" w:rsidP="00AA7226">
            <w:pPr>
              <w:widowControl/>
              <w:suppressAutoHyphens w:val="0"/>
              <w:spacing w:line="276" w:lineRule="auto"/>
              <w:ind w:right="113"/>
              <w:rPr>
                <w:rFonts w:ascii="Garamond" w:eastAsia="Times New Roman" w:hAnsi="Garamond" w:cs="Times New Roman"/>
                <w:kern w:val="0"/>
                <w:sz w:val="20"/>
                <w:szCs w:val="20"/>
                <w:lang w:eastAsia="en-US" w:bidi="ar-SA"/>
              </w:rPr>
            </w:pPr>
            <w:r>
              <w:rPr>
                <w:rFonts w:ascii="Garamond" w:eastAsia="Times New Roman" w:hAnsi="Garamond" w:cs="Times New Roman"/>
                <w:kern w:val="0"/>
                <w:sz w:val="20"/>
                <w:szCs w:val="20"/>
                <w:lang w:eastAsia="en-US" w:bidi="ar-SA"/>
              </w:rPr>
              <w:t>Partecipare a progetti specifici e a uscite didattiche.</w:t>
            </w:r>
          </w:p>
          <w:p w14:paraId="2F1D3C8B" w14:textId="0FA87C23" w:rsidR="006B24FA" w:rsidRDefault="006B24FA" w:rsidP="00AA7226">
            <w:pPr>
              <w:widowControl/>
              <w:suppressAutoHyphens w:val="0"/>
              <w:spacing w:line="276" w:lineRule="auto"/>
              <w:ind w:right="113"/>
              <w:rPr>
                <w:rFonts w:ascii="Garamond" w:eastAsia="Times New Roman" w:hAnsi="Garamond" w:cs="Times New Roman"/>
                <w:kern w:val="0"/>
                <w:sz w:val="20"/>
                <w:szCs w:val="20"/>
                <w:lang w:eastAsia="en-US" w:bidi="ar-SA"/>
              </w:rPr>
            </w:pPr>
            <w:r>
              <w:rPr>
                <w:rFonts w:ascii="Garamond" w:eastAsia="Times New Roman" w:hAnsi="Garamond" w:cs="Times New Roman"/>
                <w:kern w:val="0"/>
                <w:sz w:val="20"/>
                <w:szCs w:val="20"/>
                <w:lang w:eastAsia="en-US" w:bidi="ar-SA"/>
              </w:rPr>
              <w:t>Assegnare ruoli che promuovano assunzione di responsabilità personale e di gruppo.</w:t>
            </w:r>
          </w:p>
          <w:p w14:paraId="70C27BBC" w14:textId="54BF31F8" w:rsidR="006B24FA" w:rsidRPr="00EE2D3F" w:rsidRDefault="006B24FA" w:rsidP="00AA7226">
            <w:pPr>
              <w:widowControl/>
              <w:suppressAutoHyphens w:val="0"/>
              <w:spacing w:line="276" w:lineRule="auto"/>
              <w:ind w:right="113"/>
              <w:rPr>
                <w:rFonts w:ascii="Garamond" w:eastAsia="Times New Roman" w:hAnsi="Garamond" w:cs="Times New Roman"/>
                <w:kern w:val="0"/>
                <w:sz w:val="20"/>
                <w:szCs w:val="20"/>
                <w:lang w:eastAsia="en-US" w:bidi="ar-SA"/>
              </w:rPr>
            </w:pPr>
          </w:p>
        </w:tc>
      </w:tr>
      <w:tr w:rsidR="00654DD1" w:rsidRPr="00EE2D3F" w14:paraId="40145DCF" w14:textId="77777777" w:rsidTr="00AC000F">
        <w:trPr>
          <w:trHeight w:val="1910"/>
        </w:trPr>
        <w:tc>
          <w:tcPr>
            <w:tcW w:w="0" w:type="auto"/>
          </w:tcPr>
          <w:p w14:paraId="76F67C7D" w14:textId="567F7A92" w:rsidR="00AA7226" w:rsidRPr="00EE2D3F" w:rsidRDefault="00AA7226" w:rsidP="00AA7226">
            <w:pPr>
              <w:widowControl/>
              <w:suppressAutoHyphens w:val="0"/>
              <w:spacing w:before="40" w:after="40" w:line="160" w:lineRule="atLeast"/>
              <w:jc w:val="both"/>
              <w:rPr>
                <w:rFonts w:ascii="Garamond" w:eastAsia="Times New Roman" w:hAnsi="Garamond" w:cs="Times New Roman"/>
                <w:kern w:val="0"/>
                <w:sz w:val="20"/>
                <w:szCs w:val="20"/>
                <w:lang w:eastAsia="en-US" w:bidi="ar-SA"/>
              </w:rPr>
            </w:pPr>
            <w:r>
              <w:rPr>
                <w:rFonts w:ascii="Garamond" w:eastAsia="Times New Roman" w:hAnsi="Garamond" w:cs="Times New Roman"/>
                <w:kern w:val="0"/>
                <w:sz w:val="20"/>
                <w:szCs w:val="20"/>
                <w:lang w:eastAsia="en-US" w:bidi="ar-SA"/>
              </w:rPr>
              <w:lastRenderedPageBreak/>
              <w:t>4.</w:t>
            </w:r>
            <w:r w:rsidRPr="00EE2D3F">
              <w:rPr>
                <w:rFonts w:ascii="Garamond" w:eastAsia="Times New Roman" w:hAnsi="Garamond" w:cs="Times New Roman"/>
                <w:kern w:val="0"/>
                <w:sz w:val="20"/>
                <w:szCs w:val="20"/>
                <w:lang w:eastAsia="en-US" w:bidi="ar-SA"/>
              </w:rPr>
              <w:t>Competenze digitali</w:t>
            </w:r>
          </w:p>
        </w:tc>
        <w:tc>
          <w:tcPr>
            <w:tcW w:w="0" w:type="auto"/>
          </w:tcPr>
          <w:p w14:paraId="6912C9B5" w14:textId="4F4C7DCF" w:rsidR="00AA7226" w:rsidRDefault="00AA7226" w:rsidP="00AA7226">
            <w:pPr>
              <w:widowControl/>
              <w:suppressAutoHyphens w:val="0"/>
              <w:spacing w:before="40" w:after="40"/>
              <w:jc w:val="both"/>
              <w:rPr>
                <w:rFonts w:ascii="Garamond" w:eastAsia="Times New Roman" w:hAnsi="Garamond" w:cs="Times New Roman"/>
                <w:kern w:val="0"/>
                <w:sz w:val="20"/>
                <w:szCs w:val="20"/>
                <w:lang w:eastAsia="en-US" w:bidi="ar-SA"/>
              </w:rPr>
            </w:pPr>
            <w:r w:rsidRPr="00EE2D3F">
              <w:rPr>
                <w:rFonts w:ascii="Garamond" w:eastAsia="Times New Roman" w:hAnsi="Garamond" w:cs="Times New Roman"/>
                <w:kern w:val="0"/>
                <w:sz w:val="20"/>
                <w:szCs w:val="20"/>
                <w:lang w:eastAsia="en-US" w:bidi="ar-SA"/>
              </w:rPr>
              <w:t>Utilizza con consapevolezza le tecnologie della comunicazione per ricercare le informazioni in modo critico. Usa con responsabilità le tecnologie per interagire con altre persone.</w:t>
            </w:r>
          </w:p>
          <w:p w14:paraId="448349D6" w14:textId="77777777" w:rsidR="00654DD1" w:rsidRDefault="00654DD1" w:rsidP="00AA7226">
            <w:pPr>
              <w:widowControl/>
              <w:suppressAutoHyphens w:val="0"/>
              <w:spacing w:before="40" w:after="40"/>
              <w:jc w:val="both"/>
              <w:rPr>
                <w:rFonts w:ascii="Garamond" w:eastAsia="Times New Roman" w:hAnsi="Garamond" w:cs="Times New Roman"/>
                <w:kern w:val="0"/>
                <w:sz w:val="20"/>
                <w:szCs w:val="20"/>
                <w:lang w:eastAsia="en-US" w:bidi="ar-SA"/>
              </w:rPr>
            </w:pPr>
          </w:p>
          <w:p w14:paraId="743149C2" w14:textId="74E34EA1" w:rsidR="00AA7226" w:rsidRPr="00654DD1" w:rsidRDefault="00AA7226" w:rsidP="00654DD1">
            <w:pPr>
              <w:widowControl/>
              <w:suppressAutoHyphens w:val="0"/>
              <w:spacing w:before="40" w:after="40"/>
              <w:jc w:val="both"/>
              <w:rPr>
                <w:rFonts w:ascii="Garamond" w:eastAsia="Times New Roman" w:hAnsi="Garamond" w:cs="Times New Roman"/>
                <w:b/>
                <w:kern w:val="0"/>
                <w:sz w:val="20"/>
                <w:szCs w:val="20"/>
                <w:lang w:eastAsia="en-US" w:bidi="ar-SA"/>
              </w:rPr>
            </w:pPr>
            <w:r w:rsidRPr="00FB1D5D">
              <w:rPr>
                <w:rFonts w:ascii="Garamond" w:eastAsia="Times New Roman" w:hAnsi="Garamond" w:cs="Times New Roman"/>
                <w:b/>
                <w:kern w:val="0"/>
                <w:sz w:val="20"/>
                <w:szCs w:val="20"/>
                <w:lang w:eastAsia="en-US" w:bidi="ar-SA"/>
              </w:rPr>
              <w:t>Integrazione dal curricolo verticale per Educazione Civica</w:t>
            </w:r>
          </w:p>
          <w:p w14:paraId="21E79D13" w14:textId="77777777" w:rsidR="00AA7226" w:rsidRPr="00654DD1" w:rsidRDefault="00AA7226"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Comprende il concetto di dato ed individua le informazioni corrette o errate.</w:t>
            </w:r>
          </w:p>
          <w:p w14:paraId="4D81B6A5" w14:textId="77777777" w:rsidR="00AA7226" w:rsidRPr="00654DD1" w:rsidRDefault="00AA7226"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Distingue tra un’identità reale e un’identità digitale.</w:t>
            </w:r>
          </w:p>
          <w:p w14:paraId="0448C27E" w14:textId="77777777" w:rsidR="00AA7226" w:rsidRPr="00654DD1" w:rsidRDefault="00AA7226"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Rispetta i comportamenti corretti per accedere alla rete e navigare in modo sicuro.</w:t>
            </w:r>
          </w:p>
          <w:p w14:paraId="765A1A7C" w14:textId="77777777" w:rsidR="00AA7226" w:rsidRPr="00654DD1" w:rsidRDefault="00AA7226"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proofErr w:type="gramStart"/>
            <w:r w:rsidRPr="00654DD1">
              <w:rPr>
                <w:rFonts w:ascii="Garamond" w:eastAsia="Times New Roman" w:hAnsi="Garamond" w:cs="Times New Roman"/>
                <w:kern w:val="0"/>
                <w:sz w:val="20"/>
                <w:szCs w:val="20"/>
                <w:lang w:eastAsia="en-US" w:bidi="ar-SA"/>
              </w:rPr>
              <w:t>E’</w:t>
            </w:r>
            <w:proofErr w:type="gramEnd"/>
            <w:r w:rsidRPr="00654DD1">
              <w:rPr>
                <w:rFonts w:ascii="Garamond" w:eastAsia="Times New Roman" w:hAnsi="Garamond" w:cs="Times New Roman"/>
                <w:kern w:val="0"/>
                <w:sz w:val="20"/>
                <w:szCs w:val="20"/>
                <w:lang w:eastAsia="en-US" w:bidi="ar-SA"/>
              </w:rPr>
              <w:t xml:space="preserve"> consapevole dei rischi e dei pericoli legati all’uso dei social-network e si adopera per evitarli.</w:t>
            </w:r>
          </w:p>
          <w:p w14:paraId="10D1202A" w14:textId="79B70885" w:rsidR="00AA7226" w:rsidRPr="00581C4A" w:rsidRDefault="00AA7226"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E’ in grado di argomentare attraverso diverse modalità di comunicazione digitale.</w:t>
            </w:r>
          </w:p>
        </w:tc>
        <w:tc>
          <w:tcPr>
            <w:tcW w:w="0" w:type="auto"/>
          </w:tcPr>
          <w:p w14:paraId="7FAE20E3" w14:textId="50DD073B" w:rsidR="00AA7226" w:rsidRPr="00654DD1" w:rsidRDefault="00AA7226"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 xml:space="preserve"> Distinguere i diversi device e utilizzarli correttamente.</w:t>
            </w:r>
          </w:p>
          <w:p w14:paraId="5630A531" w14:textId="7FCC4C72" w:rsidR="00AA7226" w:rsidRPr="00654DD1" w:rsidRDefault="00AA7226"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Selezionare e confrontare in modo accurato materiali e informazioni reperite da varie risorse.</w:t>
            </w:r>
          </w:p>
          <w:p w14:paraId="233E250A" w14:textId="4AB3F7BB" w:rsidR="00AA7226" w:rsidRPr="00654DD1" w:rsidRDefault="00AA7226"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Scambiare e condividere informazioni in modo corretto.</w:t>
            </w:r>
          </w:p>
          <w:p w14:paraId="221FBB1D" w14:textId="37465C32" w:rsidR="00AA7226" w:rsidRPr="00654DD1" w:rsidRDefault="00AA7226"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Individuare le diverse forme di cyberbullismo come pericoli connessi ad un uso improprio dei social.</w:t>
            </w:r>
          </w:p>
          <w:p w14:paraId="41CBA4F4" w14:textId="5744156C" w:rsidR="00AA7226" w:rsidRPr="00EE2D3F" w:rsidRDefault="00AA7226"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b/>
                <w:kern w:val="0"/>
                <w:sz w:val="20"/>
                <w:szCs w:val="20"/>
                <w:lang w:eastAsia="en-US" w:bidi="ar-SA"/>
              </w:rPr>
            </w:pPr>
            <w:r w:rsidRPr="00654DD1">
              <w:rPr>
                <w:rFonts w:ascii="Garamond" w:eastAsia="Times New Roman" w:hAnsi="Garamond" w:cs="Times New Roman"/>
                <w:kern w:val="0"/>
                <w:sz w:val="20"/>
                <w:szCs w:val="20"/>
                <w:lang w:eastAsia="en-US" w:bidi="ar-SA"/>
              </w:rPr>
              <w:t>Utilizzare le tecnologie digitali come ausilio per la cittadinanza attiva.</w:t>
            </w:r>
          </w:p>
        </w:tc>
        <w:tc>
          <w:tcPr>
            <w:tcW w:w="0" w:type="auto"/>
          </w:tcPr>
          <w:p w14:paraId="29AC8634" w14:textId="4A6B378D" w:rsidR="00AA7226" w:rsidRPr="00654DD1" w:rsidRDefault="00AA7226"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Distinguere i diversi device e utilizzarli correttamente in modo semplice.</w:t>
            </w:r>
          </w:p>
          <w:p w14:paraId="5AA532E2" w14:textId="02E40ADE" w:rsidR="00AA7226" w:rsidRPr="00654DD1" w:rsidRDefault="00AA7226"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Selezionare e confrontare con la guida del docente materiali e informazioni reperite da varie risorse.</w:t>
            </w:r>
          </w:p>
          <w:p w14:paraId="0E9DF893" w14:textId="77777777" w:rsidR="00AA7226" w:rsidRPr="00654DD1" w:rsidRDefault="00AA7226"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Scambiare e condividere informazioni in modo corretto.</w:t>
            </w:r>
          </w:p>
          <w:p w14:paraId="5D55C52A" w14:textId="214BAD9A" w:rsidR="00AA7226" w:rsidRPr="00654DD1" w:rsidRDefault="00AA7226"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Individuare le diverse forme di cyberbullismo come pericoli connessi ad un uso improprio dei social.</w:t>
            </w:r>
          </w:p>
          <w:p w14:paraId="3C83F93C" w14:textId="0181976E" w:rsidR="00AA7226" w:rsidRPr="00EE2D3F" w:rsidRDefault="00AA7226" w:rsidP="00AA7226">
            <w:pPr>
              <w:widowControl/>
              <w:suppressAutoHyphens w:val="0"/>
              <w:spacing w:after="200"/>
              <w:ind w:left="113" w:right="113"/>
              <w:rPr>
                <w:rFonts w:ascii="Garamond" w:eastAsia="Times New Roman" w:hAnsi="Garamond" w:cs="Times New Roman"/>
                <w:b/>
                <w:kern w:val="0"/>
                <w:sz w:val="20"/>
                <w:szCs w:val="20"/>
                <w:lang w:eastAsia="en-US" w:bidi="ar-SA"/>
              </w:rPr>
            </w:pPr>
          </w:p>
        </w:tc>
        <w:tc>
          <w:tcPr>
            <w:tcW w:w="0" w:type="auto"/>
          </w:tcPr>
          <w:p w14:paraId="296F3A41" w14:textId="49A902CB" w:rsidR="00AA7226" w:rsidRPr="00654DD1" w:rsidRDefault="00D11188" w:rsidP="00654DD1">
            <w:pPr>
              <w:spacing w:after="120"/>
              <w:rPr>
                <w:rFonts w:ascii="Garamond" w:eastAsia="Times New Roman" w:hAnsi="Garamond" w:cs="Times New Roman"/>
                <w:b/>
                <w:bCs/>
                <w:kern w:val="0"/>
                <w:sz w:val="20"/>
                <w:szCs w:val="20"/>
                <w:lang w:eastAsia="en-US" w:bidi="ar-SA"/>
              </w:rPr>
            </w:pPr>
            <w:r w:rsidRPr="00654DD1">
              <w:rPr>
                <w:rFonts w:ascii="Garamond" w:eastAsia="Times New Roman" w:hAnsi="Garamond" w:cs="Times New Roman"/>
                <w:b/>
                <w:bCs/>
                <w:kern w:val="0"/>
                <w:sz w:val="20"/>
                <w:szCs w:val="20"/>
                <w:lang w:eastAsia="en-US" w:bidi="ar-SA"/>
              </w:rPr>
              <w:t>Autoefficacia</w:t>
            </w:r>
          </w:p>
          <w:p w14:paraId="69489701" w14:textId="505995E1" w:rsidR="00063062" w:rsidRPr="00654DD1" w:rsidRDefault="00063062" w:rsidP="00654DD1">
            <w:pPr>
              <w:spacing w:after="120"/>
              <w:rPr>
                <w:rFonts w:ascii="Garamond" w:eastAsia="Times New Roman" w:hAnsi="Garamond" w:cs="Times New Roman"/>
                <w:b/>
                <w:bCs/>
                <w:kern w:val="0"/>
                <w:sz w:val="20"/>
                <w:szCs w:val="20"/>
                <w:lang w:eastAsia="en-US" w:bidi="ar-SA"/>
              </w:rPr>
            </w:pPr>
            <w:r w:rsidRPr="00654DD1">
              <w:rPr>
                <w:rFonts w:ascii="Garamond" w:eastAsia="Times New Roman" w:hAnsi="Garamond" w:cs="Times New Roman"/>
                <w:b/>
                <w:bCs/>
                <w:kern w:val="0"/>
                <w:sz w:val="20"/>
                <w:szCs w:val="20"/>
                <w:lang w:eastAsia="en-US" w:bidi="ar-SA"/>
              </w:rPr>
              <w:t>Abilità sociali</w:t>
            </w:r>
          </w:p>
          <w:p w14:paraId="17D7B0B5" w14:textId="0BC082A3" w:rsidR="00063062" w:rsidRPr="00654DD1" w:rsidRDefault="00063062" w:rsidP="00654DD1">
            <w:pPr>
              <w:spacing w:after="120"/>
              <w:rPr>
                <w:rFonts w:ascii="Garamond" w:eastAsia="Times New Roman" w:hAnsi="Garamond" w:cs="Times New Roman"/>
                <w:b/>
                <w:bCs/>
                <w:kern w:val="0"/>
                <w:sz w:val="20"/>
                <w:szCs w:val="20"/>
                <w:lang w:eastAsia="en-US" w:bidi="ar-SA"/>
              </w:rPr>
            </w:pPr>
            <w:r w:rsidRPr="00654DD1">
              <w:rPr>
                <w:rFonts w:ascii="Garamond" w:eastAsia="Times New Roman" w:hAnsi="Garamond" w:cs="Times New Roman"/>
                <w:b/>
                <w:bCs/>
                <w:kern w:val="0"/>
                <w:sz w:val="20"/>
                <w:szCs w:val="20"/>
                <w:lang w:eastAsia="en-US" w:bidi="ar-SA"/>
              </w:rPr>
              <w:t>Gestione delle emozioni</w:t>
            </w:r>
          </w:p>
          <w:p w14:paraId="021E1323" w14:textId="1015D2F2" w:rsidR="000C6EC6" w:rsidRPr="00654DD1" w:rsidRDefault="000C6EC6" w:rsidP="00654DD1">
            <w:pPr>
              <w:spacing w:after="120"/>
              <w:rPr>
                <w:rFonts w:ascii="Garamond" w:eastAsia="Times New Roman" w:hAnsi="Garamond" w:cs="Times New Roman"/>
                <w:b/>
                <w:bCs/>
                <w:kern w:val="0"/>
                <w:sz w:val="20"/>
                <w:szCs w:val="20"/>
                <w:lang w:eastAsia="en-US" w:bidi="ar-SA"/>
              </w:rPr>
            </w:pPr>
            <w:r w:rsidRPr="00654DD1">
              <w:rPr>
                <w:rFonts w:ascii="Garamond" w:eastAsia="Times New Roman" w:hAnsi="Garamond" w:cs="Times New Roman"/>
                <w:b/>
                <w:bCs/>
                <w:kern w:val="0"/>
                <w:sz w:val="20"/>
                <w:szCs w:val="20"/>
                <w:lang w:eastAsia="en-US" w:bidi="ar-SA"/>
              </w:rPr>
              <w:t>Empatia</w:t>
            </w:r>
          </w:p>
          <w:p w14:paraId="73604EED" w14:textId="3ABDE529" w:rsidR="00063062" w:rsidRPr="00654DD1" w:rsidRDefault="00063062" w:rsidP="00654DD1">
            <w:pPr>
              <w:spacing w:after="120"/>
              <w:rPr>
                <w:rFonts w:ascii="Garamond" w:eastAsia="Times New Roman" w:hAnsi="Garamond" w:cs="Times New Roman"/>
                <w:b/>
                <w:bCs/>
                <w:kern w:val="0"/>
                <w:sz w:val="20"/>
                <w:szCs w:val="20"/>
                <w:lang w:eastAsia="en-US" w:bidi="ar-SA"/>
              </w:rPr>
            </w:pPr>
            <w:r w:rsidRPr="00654DD1">
              <w:rPr>
                <w:rFonts w:ascii="Garamond" w:eastAsia="Times New Roman" w:hAnsi="Garamond" w:cs="Times New Roman"/>
                <w:b/>
                <w:bCs/>
                <w:kern w:val="0"/>
                <w:sz w:val="20"/>
                <w:szCs w:val="20"/>
                <w:lang w:eastAsia="en-US" w:bidi="ar-SA"/>
              </w:rPr>
              <w:t>Autoconsapevolezza</w:t>
            </w:r>
          </w:p>
          <w:p w14:paraId="7E1D72E7" w14:textId="1338B024" w:rsidR="000C6EC6" w:rsidRPr="00654DD1" w:rsidRDefault="000C6EC6" w:rsidP="00654DD1">
            <w:pPr>
              <w:spacing w:after="120"/>
              <w:rPr>
                <w:rFonts w:ascii="Garamond" w:eastAsia="Times New Roman" w:hAnsi="Garamond" w:cs="Times New Roman"/>
                <w:b/>
                <w:bCs/>
                <w:kern w:val="0"/>
                <w:sz w:val="20"/>
                <w:szCs w:val="20"/>
                <w:lang w:eastAsia="en-US" w:bidi="ar-SA"/>
              </w:rPr>
            </w:pPr>
            <w:r w:rsidRPr="00654DD1">
              <w:rPr>
                <w:rFonts w:ascii="Garamond" w:eastAsia="Times New Roman" w:hAnsi="Garamond" w:cs="Times New Roman"/>
                <w:b/>
                <w:bCs/>
                <w:kern w:val="0"/>
                <w:sz w:val="20"/>
                <w:szCs w:val="20"/>
                <w:lang w:eastAsia="en-US" w:bidi="ar-SA"/>
              </w:rPr>
              <w:t>Pensiero critico</w:t>
            </w:r>
          </w:p>
          <w:p w14:paraId="00CA197E" w14:textId="278E8298" w:rsidR="000C6EC6" w:rsidRPr="00654DD1" w:rsidRDefault="000C6EC6" w:rsidP="00654DD1">
            <w:pPr>
              <w:spacing w:after="120"/>
              <w:rPr>
                <w:rFonts w:ascii="Garamond" w:eastAsia="Times New Roman" w:hAnsi="Garamond" w:cs="Times New Roman"/>
                <w:b/>
                <w:bCs/>
                <w:kern w:val="0"/>
                <w:sz w:val="20"/>
                <w:szCs w:val="20"/>
                <w:lang w:eastAsia="en-US" w:bidi="ar-SA"/>
              </w:rPr>
            </w:pPr>
            <w:r w:rsidRPr="00654DD1">
              <w:rPr>
                <w:rFonts w:ascii="Garamond" w:eastAsia="Times New Roman" w:hAnsi="Garamond" w:cs="Times New Roman"/>
                <w:b/>
                <w:bCs/>
                <w:kern w:val="0"/>
                <w:sz w:val="20"/>
                <w:szCs w:val="20"/>
                <w:lang w:eastAsia="en-US" w:bidi="ar-SA"/>
              </w:rPr>
              <w:t>Comunicazione efficace</w:t>
            </w:r>
          </w:p>
          <w:p w14:paraId="088EB482" w14:textId="20C2D57D" w:rsidR="000C6EC6" w:rsidRPr="00654DD1" w:rsidRDefault="000C6EC6" w:rsidP="00654DD1">
            <w:pPr>
              <w:spacing w:after="120"/>
              <w:rPr>
                <w:rFonts w:ascii="Garamond" w:eastAsia="Times New Roman" w:hAnsi="Garamond" w:cs="Times New Roman"/>
                <w:b/>
                <w:bCs/>
                <w:kern w:val="0"/>
                <w:sz w:val="20"/>
                <w:szCs w:val="20"/>
                <w:lang w:eastAsia="en-US" w:bidi="ar-SA"/>
              </w:rPr>
            </w:pPr>
            <w:proofErr w:type="spellStart"/>
            <w:r w:rsidRPr="00654DD1">
              <w:rPr>
                <w:rFonts w:ascii="Garamond" w:eastAsia="Times New Roman" w:hAnsi="Garamond" w:cs="Times New Roman"/>
                <w:b/>
                <w:bCs/>
                <w:kern w:val="0"/>
                <w:sz w:val="20"/>
                <w:szCs w:val="20"/>
                <w:lang w:eastAsia="en-US" w:bidi="ar-SA"/>
              </w:rPr>
              <w:t>Problem</w:t>
            </w:r>
            <w:proofErr w:type="spellEnd"/>
            <w:r w:rsidRPr="00654DD1">
              <w:rPr>
                <w:rFonts w:ascii="Garamond" w:eastAsia="Times New Roman" w:hAnsi="Garamond" w:cs="Times New Roman"/>
                <w:b/>
                <w:bCs/>
                <w:kern w:val="0"/>
                <w:sz w:val="20"/>
                <w:szCs w:val="20"/>
                <w:lang w:eastAsia="en-US" w:bidi="ar-SA"/>
              </w:rPr>
              <w:t xml:space="preserve"> </w:t>
            </w:r>
            <w:proofErr w:type="spellStart"/>
            <w:r w:rsidRPr="00654DD1">
              <w:rPr>
                <w:rFonts w:ascii="Garamond" w:eastAsia="Times New Roman" w:hAnsi="Garamond" w:cs="Times New Roman"/>
                <w:b/>
                <w:bCs/>
                <w:kern w:val="0"/>
                <w:sz w:val="20"/>
                <w:szCs w:val="20"/>
                <w:lang w:eastAsia="en-US" w:bidi="ar-SA"/>
              </w:rPr>
              <w:t>solving</w:t>
            </w:r>
            <w:proofErr w:type="spellEnd"/>
          </w:p>
          <w:p w14:paraId="50C0BE47" w14:textId="77777777" w:rsidR="00063062" w:rsidRDefault="00063062" w:rsidP="00AA7226">
            <w:pPr>
              <w:widowControl/>
              <w:suppressAutoHyphens w:val="0"/>
              <w:spacing w:after="200"/>
              <w:ind w:left="113" w:right="113"/>
              <w:rPr>
                <w:rFonts w:ascii="Garamond" w:eastAsia="Times New Roman" w:hAnsi="Garamond" w:cs="Times New Roman"/>
                <w:b/>
                <w:kern w:val="0"/>
                <w:sz w:val="20"/>
                <w:szCs w:val="20"/>
                <w:lang w:eastAsia="en-US" w:bidi="ar-SA"/>
              </w:rPr>
            </w:pPr>
          </w:p>
          <w:p w14:paraId="2DFD4F69" w14:textId="77777777" w:rsidR="00D11188" w:rsidRPr="00EE2D3F" w:rsidRDefault="00D11188" w:rsidP="00AA7226">
            <w:pPr>
              <w:widowControl/>
              <w:suppressAutoHyphens w:val="0"/>
              <w:spacing w:after="200"/>
              <w:ind w:left="113" w:right="113"/>
              <w:rPr>
                <w:rFonts w:ascii="Garamond" w:eastAsia="Times New Roman" w:hAnsi="Garamond" w:cs="Times New Roman"/>
                <w:b/>
                <w:kern w:val="0"/>
                <w:sz w:val="20"/>
                <w:szCs w:val="20"/>
                <w:lang w:eastAsia="en-US" w:bidi="ar-SA"/>
              </w:rPr>
            </w:pPr>
          </w:p>
        </w:tc>
        <w:tc>
          <w:tcPr>
            <w:tcW w:w="0" w:type="auto"/>
          </w:tcPr>
          <w:p w14:paraId="19C28DEA" w14:textId="77777777" w:rsidR="00766233" w:rsidRPr="0003418C" w:rsidRDefault="00766233" w:rsidP="00766233">
            <w:pPr>
              <w:spacing w:after="200"/>
              <w:ind w:right="113"/>
              <w:jc w:val="both"/>
              <w:rPr>
                <w:rFonts w:ascii="Garamond" w:hAnsi="Garamond"/>
                <w:sz w:val="20"/>
                <w:szCs w:val="20"/>
                <w:lang w:eastAsia="en-US"/>
              </w:rPr>
            </w:pPr>
            <w:r w:rsidRPr="0003418C">
              <w:rPr>
                <w:rFonts w:ascii="Garamond" w:hAnsi="Garamond"/>
                <w:sz w:val="20"/>
                <w:szCs w:val="20"/>
                <w:lang w:eastAsia="en-US"/>
              </w:rPr>
              <w:t>Esercitazioni di ricerca informazioni sulla rete</w:t>
            </w:r>
            <w:r>
              <w:rPr>
                <w:rFonts w:ascii="Garamond" w:hAnsi="Garamond"/>
                <w:sz w:val="20"/>
                <w:szCs w:val="20"/>
                <w:lang w:eastAsia="en-US"/>
              </w:rPr>
              <w:t>.</w:t>
            </w:r>
          </w:p>
          <w:p w14:paraId="57CAFED5" w14:textId="77777777" w:rsidR="00766233" w:rsidRDefault="00766233" w:rsidP="00766233">
            <w:pPr>
              <w:spacing w:after="200"/>
              <w:ind w:right="113"/>
              <w:jc w:val="both"/>
              <w:rPr>
                <w:rFonts w:ascii="Garamond" w:hAnsi="Garamond"/>
                <w:sz w:val="20"/>
                <w:szCs w:val="20"/>
                <w:lang w:eastAsia="en-US"/>
              </w:rPr>
            </w:pPr>
            <w:r w:rsidRPr="0003418C">
              <w:rPr>
                <w:rFonts w:ascii="Garamond" w:hAnsi="Garamond"/>
                <w:sz w:val="20"/>
                <w:szCs w:val="20"/>
                <w:lang w:eastAsia="en-US"/>
              </w:rPr>
              <w:t>Esemplificazioni pratiche sull’uso di una chat di classe e sull’uso dei social network più comuni nella fascia d’età adolescenziale.</w:t>
            </w:r>
          </w:p>
          <w:p w14:paraId="219F0D65" w14:textId="1BBEB2AD" w:rsidR="00766233" w:rsidRDefault="00766233" w:rsidP="00766233">
            <w:pPr>
              <w:spacing w:after="200"/>
              <w:ind w:right="113"/>
              <w:jc w:val="both"/>
              <w:rPr>
                <w:rFonts w:ascii="Garamond" w:hAnsi="Garamond"/>
                <w:sz w:val="20"/>
                <w:szCs w:val="20"/>
                <w:lang w:eastAsia="en-US"/>
              </w:rPr>
            </w:pPr>
            <w:r>
              <w:rPr>
                <w:rFonts w:ascii="Garamond" w:hAnsi="Garamond"/>
                <w:sz w:val="20"/>
                <w:szCs w:val="20"/>
                <w:lang w:eastAsia="en-US"/>
              </w:rPr>
              <w:t>Utilizzo della piattaforma istituzionale.</w:t>
            </w:r>
          </w:p>
          <w:p w14:paraId="7DD949B8" w14:textId="2F077A4A" w:rsidR="00766233" w:rsidRDefault="00766233" w:rsidP="00766233">
            <w:pPr>
              <w:spacing w:after="200"/>
              <w:ind w:right="113"/>
              <w:jc w:val="both"/>
              <w:rPr>
                <w:rFonts w:ascii="Garamond" w:hAnsi="Garamond"/>
                <w:sz w:val="20"/>
                <w:szCs w:val="20"/>
                <w:lang w:eastAsia="en-US"/>
              </w:rPr>
            </w:pPr>
            <w:r>
              <w:rPr>
                <w:rFonts w:ascii="Garamond" w:hAnsi="Garamond"/>
                <w:sz w:val="20"/>
                <w:szCs w:val="20"/>
                <w:lang w:eastAsia="en-US"/>
              </w:rPr>
              <w:t>Sviluppare una piccola progettualità</w:t>
            </w:r>
          </w:p>
          <w:p w14:paraId="69DC3619" w14:textId="77777777" w:rsidR="00AA7226" w:rsidRPr="00EE2D3F" w:rsidRDefault="00AA7226" w:rsidP="00AA7226">
            <w:pPr>
              <w:widowControl/>
              <w:suppressAutoHyphens w:val="0"/>
              <w:spacing w:after="200"/>
              <w:ind w:left="113" w:right="113"/>
              <w:rPr>
                <w:rFonts w:ascii="Garamond" w:eastAsia="Times New Roman" w:hAnsi="Garamond" w:cs="Times New Roman"/>
                <w:b/>
                <w:kern w:val="0"/>
                <w:sz w:val="20"/>
                <w:szCs w:val="20"/>
                <w:lang w:eastAsia="en-US" w:bidi="ar-SA"/>
              </w:rPr>
            </w:pPr>
          </w:p>
        </w:tc>
      </w:tr>
      <w:tr w:rsidR="00654DD1" w:rsidRPr="00EE2D3F" w14:paraId="4755F5BA" w14:textId="77777777" w:rsidTr="00AC000F">
        <w:trPr>
          <w:trHeight w:val="1613"/>
        </w:trPr>
        <w:tc>
          <w:tcPr>
            <w:tcW w:w="0" w:type="auto"/>
          </w:tcPr>
          <w:p w14:paraId="685FAA49" w14:textId="56D0D0B9" w:rsidR="006B24FA" w:rsidRPr="00EE2D3F" w:rsidRDefault="006B24FA" w:rsidP="006B24FA">
            <w:pPr>
              <w:widowControl/>
              <w:suppressAutoHyphens w:val="0"/>
              <w:rPr>
                <w:rFonts w:ascii="Garamond" w:eastAsia="Times New Roman" w:hAnsi="Garamond" w:cs="Times New Roman"/>
                <w:kern w:val="0"/>
                <w:sz w:val="20"/>
                <w:szCs w:val="20"/>
                <w:lang w:eastAsia="en-US" w:bidi="ar-SA"/>
              </w:rPr>
            </w:pPr>
            <w:r>
              <w:rPr>
                <w:rFonts w:ascii="Garamond" w:eastAsia="Times New Roman" w:hAnsi="Garamond" w:cs="Times New Roman"/>
                <w:kern w:val="0"/>
                <w:sz w:val="20"/>
                <w:szCs w:val="20"/>
                <w:lang w:eastAsia="en-US" w:bidi="ar-SA"/>
              </w:rPr>
              <w:lastRenderedPageBreak/>
              <w:t xml:space="preserve">5. </w:t>
            </w:r>
            <w:r w:rsidRPr="00EE2D3F">
              <w:rPr>
                <w:rFonts w:ascii="Garamond" w:eastAsia="Times New Roman" w:hAnsi="Garamond" w:cs="Times New Roman"/>
                <w:kern w:val="0"/>
                <w:sz w:val="20"/>
                <w:szCs w:val="20"/>
                <w:lang w:eastAsia="en-US" w:bidi="ar-SA"/>
              </w:rPr>
              <w:t>Imparare ad imparare</w:t>
            </w:r>
          </w:p>
        </w:tc>
        <w:tc>
          <w:tcPr>
            <w:tcW w:w="0" w:type="auto"/>
          </w:tcPr>
          <w:p w14:paraId="3914956D" w14:textId="77777777" w:rsidR="006B24FA" w:rsidRPr="00EE2D3F" w:rsidRDefault="006B24FA" w:rsidP="006B24FA">
            <w:pPr>
              <w:widowControl/>
              <w:suppressAutoHyphens w:val="0"/>
              <w:spacing w:before="40" w:after="40" w:line="160" w:lineRule="atLeast"/>
              <w:jc w:val="both"/>
              <w:rPr>
                <w:rFonts w:ascii="Garamond" w:eastAsia="Times New Roman" w:hAnsi="Garamond" w:cs="Times New Roman"/>
                <w:kern w:val="0"/>
                <w:sz w:val="20"/>
                <w:szCs w:val="20"/>
                <w:lang w:eastAsia="en-US" w:bidi="ar-SA"/>
              </w:rPr>
            </w:pPr>
            <w:r w:rsidRPr="00EE2D3F">
              <w:rPr>
                <w:rFonts w:ascii="Garamond" w:eastAsia="Times New Roman" w:hAnsi="Garamond" w:cs="Times New Roman"/>
                <w:kern w:val="0"/>
                <w:sz w:val="20"/>
                <w:szCs w:val="20"/>
                <w:lang w:eastAsia="en-US" w:bidi="ar-SA"/>
              </w:rPr>
              <w:t>Possiede un patrimonio organico di conoscenze e nozioni di base ed è allo stesso tempo capace di ricercare e di organizzare nuove informazioni. Si impegna in nuovi apprendimenti in modo autonomo.</w:t>
            </w:r>
          </w:p>
        </w:tc>
        <w:tc>
          <w:tcPr>
            <w:tcW w:w="0" w:type="auto"/>
          </w:tcPr>
          <w:p w14:paraId="1AB0B6E4" w14:textId="14256896"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Conoscere comportamenti e stili di vita che favoriscono il proprio benessere.</w:t>
            </w:r>
          </w:p>
          <w:p w14:paraId="086519C1" w14:textId="7A2A0806"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Conoscere i principi e i valori, finalità e contenuti che hanno ispirato la Costituzione Italiana.</w:t>
            </w:r>
          </w:p>
          <w:p w14:paraId="2999BB2F" w14:textId="3982BD99"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Conoscere la Dichiarazione internazionale dei Diritti umani e la Dichiarazione dei Diritti dell’infanzia.</w:t>
            </w:r>
          </w:p>
          <w:p w14:paraId="211FC586" w14:textId="7CDC6900"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Conoscere i principali processi di trasformazione di risorse o di produzione di beni e riconoscere le diverse forme di energia coinvolte.</w:t>
            </w:r>
          </w:p>
          <w:p w14:paraId="5AE96E49" w14:textId="2EB531F1"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Conoscere le buone pratiche della raccolta differenziata e la lotta contro lo spreco di risorse di vario genere.</w:t>
            </w:r>
          </w:p>
          <w:p w14:paraId="688DC086" w14:textId="3F1757FC"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Essere informato dei contenuti fondamentali della agenda 2030 dell’ONU e delle principali azioni</w:t>
            </w:r>
            <w:r>
              <w:rPr>
                <w:rFonts w:ascii="Arial" w:eastAsia="Arial" w:hAnsi="Arial" w:cs="Arial"/>
                <w:sz w:val="20"/>
                <w:szCs w:val="20"/>
              </w:rPr>
              <w:t xml:space="preserve"> </w:t>
            </w:r>
            <w:r w:rsidRPr="00654DD1">
              <w:rPr>
                <w:rFonts w:ascii="Garamond" w:eastAsia="Times New Roman" w:hAnsi="Garamond" w:cs="Times New Roman"/>
                <w:kern w:val="0"/>
                <w:sz w:val="20"/>
                <w:szCs w:val="20"/>
                <w:lang w:eastAsia="en-US" w:bidi="ar-SA"/>
              </w:rPr>
              <w:t>intraprese dalle Organizzazioni a difesa dell’ambiente</w:t>
            </w:r>
          </w:p>
          <w:p w14:paraId="194E4464" w14:textId="6C7A2B24"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Essere a conoscenza della netiquette per un uso corretto dei social network.</w:t>
            </w:r>
          </w:p>
          <w:p w14:paraId="6AA26740" w14:textId="1998DE4A"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Essere informato sulle regole principali di copyright, licenze e privacy.</w:t>
            </w:r>
          </w:p>
          <w:p w14:paraId="65B54771" w14:textId="24C364E0"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Essere informato sulla legge 71/2017 sulla prevenzione e il contrasto del cyberbullismo</w:t>
            </w:r>
          </w:p>
        </w:tc>
        <w:tc>
          <w:tcPr>
            <w:tcW w:w="0" w:type="auto"/>
          </w:tcPr>
          <w:p w14:paraId="11B438D0" w14:textId="6F78EB8E"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Conoscere comportamenti e stili di vita che favoriscono il proprio benessere.</w:t>
            </w:r>
          </w:p>
          <w:p w14:paraId="3C238773" w14:textId="6F4FB2B3"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Conoscere, nelle linee essenziali, i contenuti e i valori che hanno ispirato la Costituzione Italiana, la Dichiarazione internazionale dei Diritti umani e la Dichiarazione dei Diritti dell’infanzia.</w:t>
            </w:r>
          </w:p>
          <w:p w14:paraId="686B928F" w14:textId="1478BC6D"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Conoscere le diverse forme di energia utilizzate.</w:t>
            </w:r>
          </w:p>
          <w:p w14:paraId="01E26E6A" w14:textId="76E1567E"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Conoscere le buone pratiche della raccolta differenziata e la lotta contro lo spreco di risorse di vario genere.</w:t>
            </w:r>
          </w:p>
          <w:p w14:paraId="4446BA72" w14:textId="3F6EAA35"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Essere informato delle principali azioni intraprese dalle Organizzazioni a difesa dell’ambiente</w:t>
            </w:r>
          </w:p>
          <w:p w14:paraId="4BD28806" w14:textId="5F878159"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Essere a conoscenza della netiquette per un uso corretto dei social network.</w:t>
            </w:r>
          </w:p>
          <w:p w14:paraId="66B93EB8" w14:textId="5F1E5892"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Essere informato sulle regole principali della privacy.</w:t>
            </w:r>
          </w:p>
          <w:p w14:paraId="7682B9E0" w14:textId="276C16D1"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Essere informato sugli aspetti essenziali della legge 71/2017 sulla prevenzione e il contrasto del cyberbullismo</w:t>
            </w:r>
          </w:p>
        </w:tc>
        <w:tc>
          <w:tcPr>
            <w:tcW w:w="0" w:type="auto"/>
          </w:tcPr>
          <w:p w14:paraId="1021C1EF" w14:textId="77777777" w:rsidR="006B24FA" w:rsidRPr="00EE2D3F" w:rsidRDefault="006B24FA" w:rsidP="006B24FA">
            <w:pPr>
              <w:widowControl/>
              <w:suppressAutoHyphens w:val="0"/>
              <w:autoSpaceDE w:val="0"/>
              <w:autoSpaceDN w:val="0"/>
              <w:adjustRightInd w:val="0"/>
              <w:rPr>
                <w:rFonts w:ascii="Garamond" w:eastAsia="Times New Roman" w:hAnsi="Garamond" w:cs="Times New Roman"/>
                <w:kern w:val="0"/>
                <w:sz w:val="20"/>
                <w:szCs w:val="20"/>
                <w:lang w:eastAsia="en-US" w:bidi="ar-SA"/>
              </w:rPr>
            </w:pPr>
          </w:p>
        </w:tc>
        <w:tc>
          <w:tcPr>
            <w:tcW w:w="0" w:type="auto"/>
          </w:tcPr>
          <w:p w14:paraId="035AFF0C" w14:textId="322C17C2" w:rsidR="006B24FA" w:rsidRPr="0003418C" w:rsidRDefault="006B24FA" w:rsidP="006B24FA">
            <w:pPr>
              <w:autoSpaceDE w:val="0"/>
              <w:autoSpaceDN w:val="0"/>
              <w:adjustRightInd w:val="0"/>
              <w:rPr>
                <w:rFonts w:ascii="Garamond" w:hAnsi="Garamond"/>
                <w:sz w:val="20"/>
                <w:szCs w:val="20"/>
                <w:lang w:eastAsia="en-US"/>
              </w:rPr>
            </w:pPr>
            <w:r w:rsidRPr="0003418C">
              <w:rPr>
                <w:rFonts w:ascii="Garamond" w:hAnsi="Garamond"/>
                <w:sz w:val="20"/>
                <w:szCs w:val="20"/>
                <w:lang w:eastAsia="en-US"/>
              </w:rPr>
              <w:t>Pr</w:t>
            </w:r>
            <w:r>
              <w:rPr>
                <w:rFonts w:ascii="Garamond" w:hAnsi="Garamond"/>
                <w:sz w:val="20"/>
                <w:szCs w:val="20"/>
                <w:lang w:eastAsia="en-US"/>
              </w:rPr>
              <w:t>oposta lettura di articoli della Costituzione e della Dichiarazione dei diritti umani e dell’infanzia.</w:t>
            </w:r>
            <w:r w:rsidRPr="0003418C">
              <w:rPr>
                <w:rFonts w:ascii="Garamond" w:hAnsi="Garamond"/>
                <w:sz w:val="20"/>
                <w:szCs w:val="20"/>
                <w:lang w:eastAsia="en-US"/>
              </w:rPr>
              <w:t xml:space="preserve"> </w:t>
            </w:r>
          </w:p>
          <w:p w14:paraId="272E66DB" w14:textId="357EB6C3" w:rsidR="006B24FA" w:rsidRDefault="006B24FA" w:rsidP="006B24FA">
            <w:pPr>
              <w:autoSpaceDE w:val="0"/>
              <w:autoSpaceDN w:val="0"/>
              <w:adjustRightInd w:val="0"/>
              <w:rPr>
                <w:rFonts w:ascii="Garamond" w:hAnsi="Garamond"/>
                <w:sz w:val="20"/>
                <w:szCs w:val="20"/>
                <w:lang w:eastAsia="en-US"/>
              </w:rPr>
            </w:pPr>
          </w:p>
          <w:p w14:paraId="3A2CB2E1" w14:textId="77777777" w:rsidR="006B24FA" w:rsidRPr="0003418C" w:rsidRDefault="006B24FA" w:rsidP="006B24FA">
            <w:pPr>
              <w:autoSpaceDE w:val="0"/>
              <w:autoSpaceDN w:val="0"/>
              <w:adjustRightInd w:val="0"/>
              <w:rPr>
                <w:rFonts w:ascii="Garamond" w:hAnsi="Garamond"/>
                <w:sz w:val="20"/>
                <w:szCs w:val="20"/>
                <w:lang w:eastAsia="en-US"/>
              </w:rPr>
            </w:pPr>
          </w:p>
          <w:p w14:paraId="5FD73AFA" w14:textId="105AC4D9" w:rsidR="006B24FA" w:rsidRPr="0003418C" w:rsidRDefault="006B24FA" w:rsidP="006B24FA">
            <w:pPr>
              <w:autoSpaceDE w:val="0"/>
              <w:autoSpaceDN w:val="0"/>
              <w:adjustRightInd w:val="0"/>
              <w:rPr>
                <w:rFonts w:ascii="Garamond" w:hAnsi="Garamond"/>
                <w:sz w:val="20"/>
                <w:szCs w:val="20"/>
                <w:lang w:eastAsia="en-US"/>
              </w:rPr>
            </w:pPr>
            <w:r w:rsidRPr="0003418C">
              <w:rPr>
                <w:rFonts w:ascii="Garamond" w:hAnsi="Garamond"/>
                <w:sz w:val="20"/>
                <w:szCs w:val="20"/>
                <w:lang w:eastAsia="en-US"/>
              </w:rPr>
              <w:t>Esercitarsi insieme a legge</w:t>
            </w:r>
            <w:r>
              <w:rPr>
                <w:rFonts w:ascii="Garamond" w:hAnsi="Garamond"/>
                <w:sz w:val="20"/>
                <w:szCs w:val="20"/>
                <w:lang w:eastAsia="en-US"/>
              </w:rPr>
              <w:t>re e studiare.</w:t>
            </w:r>
          </w:p>
          <w:p w14:paraId="5EFE6F78" w14:textId="77777777" w:rsidR="006B24FA" w:rsidRDefault="006B24FA" w:rsidP="006B24FA">
            <w:pPr>
              <w:autoSpaceDE w:val="0"/>
              <w:autoSpaceDN w:val="0"/>
              <w:adjustRightInd w:val="0"/>
              <w:rPr>
                <w:rFonts w:ascii="Garamond" w:hAnsi="Garamond"/>
                <w:sz w:val="20"/>
                <w:szCs w:val="20"/>
                <w:lang w:eastAsia="en-US"/>
              </w:rPr>
            </w:pPr>
          </w:p>
          <w:p w14:paraId="620748F3" w14:textId="77777777" w:rsidR="006B24FA" w:rsidRDefault="006B24FA" w:rsidP="006B24FA">
            <w:pPr>
              <w:autoSpaceDE w:val="0"/>
              <w:autoSpaceDN w:val="0"/>
              <w:adjustRightInd w:val="0"/>
              <w:rPr>
                <w:rFonts w:ascii="Garamond" w:hAnsi="Garamond"/>
                <w:sz w:val="20"/>
                <w:szCs w:val="20"/>
                <w:lang w:eastAsia="en-US"/>
              </w:rPr>
            </w:pPr>
            <w:r w:rsidRPr="0003418C">
              <w:rPr>
                <w:rFonts w:ascii="Garamond" w:hAnsi="Garamond"/>
                <w:sz w:val="20"/>
                <w:szCs w:val="20"/>
                <w:lang w:eastAsia="en-US"/>
              </w:rPr>
              <w:t>Esercizi di sottolineatura di parti importanti, parole chiave</w:t>
            </w:r>
            <w:r>
              <w:rPr>
                <w:rFonts w:ascii="Garamond" w:hAnsi="Garamond"/>
                <w:sz w:val="20"/>
                <w:szCs w:val="20"/>
                <w:lang w:eastAsia="en-US"/>
              </w:rPr>
              <w:t>.</w:t>
            </w:r>
          </w:p>
          <w:p w14:paraId="4C8683DE" w14:textId="77777777" w:rsidR="006B24FA" w:rsidRDefault="006B24FA" w:rsidP="006B24FA">
            <w:pPr>
              <w:autoSpaceDE w:val="0"/>
              <w:autoSpaceDN w:val="0"/>
              <w:adjustRightInd w:val="0"/>
              <w:rPr>
                <w:rFonts w:ascii="Garamond" w:hAnsi="Garamond"/>
                <w:sz w:val="20"/>
                <w:szCs w:val="20"/>
                <w:lang w:eastAsia="en-US"/>
              </w:rPr>
            </w:pPr>
          </w:p>
          <w:p w14:paraId="5F7DC393" w14:textId="77777777" w:rsidR="006B24FA" w:rsidRDefault="006B24FA" w:rsidP="006B24FA">
            <w:pPr>
              <w:autoSpaceDE w:val="0"/>
              <w:autoSpaceDN w:val="0"/>
              <w:adjustRightInd w:val="0"/>
              <w:rPr>
                <w:rFonts w:ascii="Garamond" w:hAnsi="Garamond"/>
                <w:sz w:val="20"/>
                <w:szCs w:val="20"/>
                <w:lang w:eastAsia="en-US"/>
              </w:rPr>
            </w:pPr>
            <w:r w:rsidRPr="0003418C">
              <w:rPr>
                <w:rFonts w:ascii="Garamond" w:hAnsi="Garamond"/>
                <w:sz w:val="20"/>
                <w:szCs w:val="20"/>
                <w:lang w:eastAsia="en-US"/>
              </w:rPr>
              <w:t>Lettura di immagini, didascalie, legende…</w:t>
            </w:r>
          </w:p>
          <w:p w14:paraId="76C4B5C4" w14:textId="77777777" w:rsidR="006B24FA" w:rsidRPr="0003418C" w:rsidRDefault="006B24FA" w:rsidP="006B24FA">
            <w:pPr>
              <w:autoSpaceDE w:val="0"/>
              <w:autoSpaceDN w:val="0"/>
              <w:adjustRightInd w:val="0"/>
              <w:rPr>
                <w:rFonts w:ascii="Garamond" w:hAnsi="Garamond"/>
                <w:sz w:val="20"/>
                <w:szCs w:val="20"/>
                <w:lang w:eastAsia="en-US"/>
              </w:rPr>
            </w:pPr>
          </w:p>
          <w:p w14:paraId="737E1876" w14:textId="053E85F0" w:rsidR="006B24FA" w:rsidRDefault="006B24FA" w:rsidP="006B24FA">
            <w:pPr>
              <w:autoSpaceDE w:val="0"/>
              <w:autoSpaceDN w:val="0"/>
              <w:adjustRightInd w:val="0"/>
              <w:rPr>
                <w:rFonts w:ascii="Garamond" w:hAnsi="Garamond"/>
                <w:sz w:val="20"/>
                <w:szCs w:val="20"/>
                <w:lang w:eastAsia="en-US"/>
              </w:rPr>
            </w:pPr>
            <w:r>
              <w:rPr>
                <w:rFonts w:ascii="Garamond" w:hAnsi="Garamond"/>
                <w:sz w:val="20"/>
                <w:szCs w:val="20"/>
                <w:lang w:eastAsia="en-US"/>
              </w:rPr>
              <w:t>.</w:t>
            </w:r>
          </w:p>
          <w:p w14:paraId="477D553D" w14:textId="77777777" w:rsidR="006B24FA" w:rsidRPr="0003418C" w:rsidRDefault="006B24FA" w:rsidP="006B24FA">
            <w:pPr>
              <w:autoSpaceDE w:val="0"/>
              <w:autoSpaceDN w:val="0"/>
              <w:adjustRightInd w:val="0"/>
              <w:rPr>
                <w:rFonts w:ascii="Garamond" w:hAnsi="Garamond"/>
                <w:sz w:val="20"/>
                <w:szCs w:val="20"/>
                <w:lang w:eastAsia="en-US"/>
              </w:rPr>
            </w:pPr>
          </w:p>
          <w:p w14:paraId="2E3BCE11" w14:textId="35D06082" w:rsidR="006B24FA" w:rsidRDefault="006B24FA" w:rsidP="006B24FA">
            <w:pPr>
              <w:autoSpaceDE w:val="0"/>
              <w:autoSpaceDN w:val="0"/>
              <w:adjustRightInd w:val="0"/>
              <w:rPr>
                <w:rFonts w:ascii="Garamond" w:hAnsi="Garamond"/>
                <w:sz w:val="20"/>
                <w:szCs w:val="20"/>
                <w:lang w:eastAsia="en-US"/>
              </w:rPr>
            </w:pPr>
            <w:r w:rsidRPr="0003418C">
              <w:rPr>
                <w:rFonts w:ascii="Garamond" w:hAnsi="Garamond"/>
                <w:sz w:val="20"/>
                <w:szCs w:val="20"/>
                <w:lang w:eastAsia="en-US"/>
              </w:rPr>
              <w:t>Esercizi sull’uso de</w:t>
            </w:r>
            <w:r>
              <w:rPr>
                <w:rFonts w:ascii="Garamond" w:hAnsi="Garamond"/>
                <w:sz w:val="20"/>
                <w:szCs w:val="20"/>
                <w:lang w:eastAsia="en-US"/>
              </w:rPr>
              <w:t>l lessico in contesto specifico.</w:t>
            </w:r>
          </w:p>
          <w:p w14:paraId="475D31E6" w14:textId="77777777" w:rsidR="006B24FA" w:rsidRPr="0003418C" w:rsidRDefault="006B24FA" w:rsidP="006B24FA">
            <w:pPr>
              <w:autoSpaceDE w:val="0"/>
              <w:autoSpaceDN w:val="0"/>
              <w:adjustRightInd w:val="0"/>
              <w:rPr>
                <w:rFonts w:ascii="Garamond" w:hAnsi="Garamond"/>
                <w:sz w:val="20"/>
                <w:szCs w:val="20"/>
                <w:lang w:eastAsia="en-US"/>
              </w:rPr>
            </w:pPr>
          </w:p>
          <w:p w14:paraId="7424C4B8" w14:textId="25D5EEEE" w:rsidR="006B24FA" w:rsidRDefault="006B24FA" w:rsidP="006B24FA">
            <w:pPr>
              <w:autoSpaceDE w:val="0"/>
              <w:autoSpaceDN w:val="0"/>
              <w:adjustRightInd w:val="0"/>
              <w:rPr>
                <w:rFonts w:ascii="Garamond" w:hAnsi="Garamond"/>
                <w:sz w:val="20"/>
                <w:szCs w:val="20"/>
                <w:lang w:eastAsia="en-US"/>
              </w:rPr>
            </w:pPr>
            <w:r w:rsidRPr="004B54FB">
              <w:rPr>
                <w:rFonts w:ascii="Garamond" w:hAnsi="Garamond"/>
                <w:sz w:val="20"/>
                <w:szCs w:val="20"/>
                <w:lang w:eastAsia="en-US"/>
              </w:rPr>
              <w:t>Formulazioni di schemi e mappe concettuali</w:t>
            </w:r>
            <w:r>
              <w:rPr>
                <w:rFonts w:ascii="Garamond" w:hAnsi="Garamond"/>
                <w:sz w:val="20"/>
                <w:szCs w:val="20"/>
                <w:lang w:eastAsia="en-US"/>
              </w:rPr>
              <w:t>.</w:t>
            </w:r>
          </w:p>
          <w:p w14:paraId="419BCA0B" w14:textId="77777777" w:rsidR="006B24FA" w:rsidRPr="004B54FB" w:rsidRDefault="006B24FA" w:rsidP="006B24FA">
            <w:pPr>
              <w:autoSpaceDE w:val="0"/>
              <w:autoSpaceDN w:val="0"/>
              <w:adjustRightInd w:val="0"/>
              <w:rPr>
                <w:rFonts w:ascii="Garamond" w:hAnsi="Garamond"/>
                <w:sz w:val="20"/>
                <w:szCs w:val="20"/>
                <w:lang w:eastAsia="en-US"/>
              </w:rPr>
            </w:pPr>
          </w:p>
          <w:p w14:paraId="540F1CCB" w14:textId="77777777" w:rsidR="006B24FA" w:rsidRPr="004B54FB" w:rsidRDefault="006B24FA" w:rsidP="006B24FA">
            <w:pPr>
              <w:autoSpaceDE w:val="0"/>
              <w:autoSpaceDN w:val="0"/>
              <w:adjustRightInd w:val="0"/>
              <w:rPr>
                <w:rFonts w:ascii="Garamond" w:hAnsi="Garamond"/>
                <w:sz w:val="20"/>
                <w:szCs w:val="20"/>
                <w:lang w:eastAsia="en-US"/>
              </w:rPr>
            </w:pPr>
          </w:p>
          <w:p w14:paraId="62D070D6" w14:textId="62A7E3EB" w:rsidR="006B24FA" w:rsidRDefault="006B24FA" w:rsidP="006B24FA">
            <w:pPr>
              <w:autoSpaceDE w:val="0"/>
              <w:autoSpaceDN w:val="0"/>
              <w:adjustRightInd w:val="0"/>
              <w:rPr>
                <w:rFonts w:ascii="Garamond" w:hAnsi="Garamond"/>
                <w:sz w:val="20"/>
                <w:szCs w:val="20"/>
                <w:lang w:eastAsia="en-US"/>
              </w:rPr>
            </w:pPr>
            <w:r>
              <w:rPr>
                <w:rFonts w:ascii="Garamond" w:hAnsi="Garamond"/>
                <w:sz w:val="20"/>
                <w:szCs w:val="20"/>
                <w:lang w:eastAsia="en-US"/>
              </w:rPr>
              <w:t>Analisi di letture legate agli argomenti affrontati.</w:t>
            </w:r>
          </w:p>
          <w:p w14:paraId="71859A74" w14:textId="77777777" w:rsidR="006B24FA" w:rsidRPr="004B54FB" w:rsidRDefault="006B24FA" w:rsidP="006B24FA">
            <w:pPr>
              <w:autoSpaceDE w:val="0"/>
              <w:autoSpaceDN w:val="0"/>
              <w:adjustRightInd w:val="0"/>
              <w:rPr>
                <w:rFonts w:ascii="Garamond" w:hAnsi="Garamond"/>
                <w:sz w:val="20"/>
                <w:szCs w:val="20"/>
                <w:lang w:eastAsia="en-US"/>
              </w:rPr>
            </w:pPr>
          </w:p>
          <w:p w14:paraId="2D8356BE" w14:textId="77777777" w:rsidR="006B24FA" w:rsidRDefault="006B24FA" w:rsidP="006B24FA">
            <w:pPr>
              <w:autoSpaceDE w:val="0"/>
              <w:autoSpaceDN w:val="0"/>
              <w:adjustRightInd w:val="0"/>
              <w:rPr>
                <w:rFonts w:ascii="Garamond" w:hAnsi="Garamond"/>
                <w:sz w:val="20"/>
                <w:szCs w:val="20"/>
                <w:lang w:eastAsia="en-US"/>
              </w:rPr>
            </w:pPr>
            <w:r w:rsidRPr="004B54FB">
              <w:rPr>
                <w:rFonts w:ascii="Garamond" w:hAnsi="Garamond"/>
                <w:sz w:val="20"/>
                <w:szCs w:val="20"/>
                <w:lang w:eastAsia="en-US"/>
              </w:rPr>
              <w:t>Analisi di documentari e filmati</w:t>
            </w:r>
            <w:r>
              <w:rPr>
                <w:rFonts w:ascii="Garamond" w:hAnsi="Garamond"/>
                <w:sz w:val="20"/>
                <w:szCs w:val="20"/>
                <w:lang w:eastAsia="en-US"/>
              </w:rPr>
              <w:t>.</w:t>
            </w:r>
          </w:p>
          <w:p w14:paraId="75AEDA56" w14:textId="683EFA53" w:rsidR="006B24FA" w:rsidRPr="004B54FB" w:rsidRDefault="006B24FA" w:rsidP="006B24FA">
            <w:pPr>
              <w:autoSpaceDE w:val="0"/>
              <w:autoSpaceDN w:val="0"/>
              <w:adjustRightInd w:val="0"/>
              <w:rPr>
                <w:rFonts w:ascii="Garamond" w:hAnsi="Garamond"/>
                <w:sz w:val="20"/>
                <w:szCs w:val="20"/>
                <w:lang w:eastAsia="en-US"/>
              </w:rPr>
            </w:pPr>
          </w:p>
          <w:p w14:paraId="7A19B587" w14:textId="77777777" w:rsidR="006B24FA" w:rsidRPr="00EE2D3F" w:rsidRDefault="006B24FA" w:rsidP="006B24FA">
            <w:pPr>
              <w:widowControl/>
              <w:suppressAutoHyphens w:val="0"/>
              <w:autoSpaceDE w:val="0"/>
              <w:autoSpaceDN w:val="0"/>
              <w:adjustRightInd w:val="0"/>
              <w:rPr>
                <w:rFonts w:ascii="Garamond" w:eastAsia="Times New Roman" w:hAnsi="Garamond" w:cs="Times New Roman"/>
                <w:kern w:val="0"/>
                <w:sz w:val="20"/>
                <w:szCs w:val="20"/>
                <w:lang w:eastAsia="en-US" w:bidi="ar-SA"/>
              </w:rPr>
            </w:pPr>
          </w:p>
        </w:tc>
      </w:tr>
      <w:tr w:rsidR="00654DD1" w:rsidRPr="00EE2D3F" w14:paraId="61FC04F7" w14:textId="77777777" w:rsidTr="00AC000F">
        <w:trPr>
          <w:trHeight w:val="1712"/>
        </w:trPr>
        <w:tc>
          <w:tcPr>
            <w:tcW w:w="0" w:type="auto"/>
          </w:tcPr>
          <w:p w14:paraId="47C0B9CF" w14:textId="77777777" w:rsidR="006B24FA" w:rsidRPr="00EE2D3F" w:rsidRDefault="006B24FA" w:rsidP="006B24FA">
            <w:pPr>
              <w:widowControl/>
              <w:suppressAutoHyphens w:val="0"/>
              <w:rPr>
                <w:rFonts w:ascii="Garamond" w:eastAsia="Times New Roman" w:hAnsi="Garamond" w:cs="Times New Roman"/>
                <w:kern w:val="0"/>
                <w:sz w:val="20"/>
                <w:szCs w:val="20"/>
                <w:lang w:eastAsia="en-US" w:bidi="ar-SA"/>
              </w:rPr>
            </w:pPr>
            <w:r>
              <w:rPr>
                <w:rFonts w:ascii="Garamond" w:eastAsia="Times New Roman" w:hAnsi="Garamond" w:cs="Times New Roman"/>
                <w:kern w:val="0"/>
                <w:sz w:val="20"/>
                <w:szCs w:val="20"/>
                <w:lang w:eastAsia="en-US" w:bidi="ar-SA"/>
              </w:rPr>
              <w:lastRenderedPageBreak/>
              <w:t xml:space="preserve">6. </w:t>
            </w:r>
            <w:r w:rsidRPr="00EE2D3F">
              <w:rPr>
                <w:rFonts w:ascii="Garamond" w:eastAsia="Times New Roman" w:hAnsi="Garamond" w:cs="Times New Roman"/>
                <w:kern w:val="0"/>
                <w:sz w:val="20"/>
                <w:szCs w:val="20"/>
                <w:lang w:eastAsia="en-US" w:bidi="ar-SA"/>
              </w:rPr>
              <w:t>Competenze sociali e civiche</w:t>
            </w:r>
          </w:p>
        </w:tc>
        <w:tc>
          <w:tcPr>
            <w:tcW w:w="0" w:type="auto"/>
          </w:tcPr>
          <w:p w14:paraId="47A520DA" w14:textId="77777777" w:rsidR="006B24FA" w:rsidRDefault="006B24FA" w:rsidP="006B24FA">
            <w:pPr>
              <w:widowControl/>
              <w:suppressAutoHyphens w:val="0"/>
              <w:spacing w:before="40" w:after="40" w:line="160" w:lineRule="atLeast"/>
              <w:jc w:val="both"/>
              <w:rPr>
                <w:rFonts w:ascii="Garamond" w:eastAsia="Times New Roman" w:hAnsi="Garamond" w:cs="Times New Roman"/>
                <w:kern w:val="0"/>
                <w:sz w:val="20"/>
                <w:szCs w:val="20"/>
                <w:lang w:eastAsia="en-US" w:bidi="ar-SA"/>
              </w:rPr>
            </w:pPr>
            <w:r w:rsidRPr="00EE2D3F">
              <w:rPr>
                <w:rFonts w:ascii="Garamond" w:eastAsia="Times New Roman" w:hAnsi="Garamond" w:cs="Times New Roman"/>
                <w:kern w:val="0"/>
                <w:sz w:val="20"/>
                <w:szCs w:val="20"/>
                <w:lang w:eastAsia="en-US" w:bidi="ar-SA"/>
              </w:rPr>
              <w:t xml:space="preserve">Ha cura e rispetto di sé e degli altri come presupposto di uno stile di vita sano e corretto. </w:t>
            </w:r>
            <w:proofErr w:type="gramStart"/>
            <w:r w:rsidRPr="00EE2D3F">
              <w:rPr>
                <w:rFonts w:ascii="Garamond" w:eastAsia="Times New Roman" w:hAnsi="Garamond" w:cs="Times New Roman"/>
                <w:kern w:val="0"/>
                <w:sz w:val="20"/>
                <w:szCs w:val="20"/>
                <w:lang w:eastAsia="en-US" w:bidi="ar-SA"/>
              </w:rPr>
              <w:t>E’</w:t>
            </w:r>
            <w:proofErr w:type="gramEnd"/>
            <w:r w:rsidRPr="00EE2D3F">
              <w:rPr>
                <w:rFonts w:ascii="Garamond" w:eastAsia="Times New Roman" w:hAnsi="Garamond" w:cs="Times New Roman"/>
                <w:kern w:val="0"/>
                <w:sz w:val="20"/>
                <w:szCs w:val="20"/>
                <w:lang w:eastAsia="en-US" w:bidi="ar-SA"/>
              </w:rPr>
              <w:t xml:space="preserve"> consapevole della necessità del rispetto di una convivenza civile, pacifica e solidale. Si impegna per portare a compimento il lavoro iniziato, da solo o insieme ad altri.</w:t>
            </w:r>
          </w:p>
          <w:p w14:paraId="24EA1F31" w14:textId="77777777" w:rsidR="006B24FA" w:rsidRPr="00FB1D5D" w:rsidRDefault="006B24FA" w:rsidP="006B24FA">
            <w:pPr>
              <w:widowControl/>
              <w:suppressAutoHyphens w:val="0"/>
              <w:spacing w:before="40" w:after="40" w:line="160" w:lineRule="atLeast"/>
              <w:jc w:val="both"/>
              <w:rPr>
                <w:rFonts w:ascii="Garamond" w:eastAsia="Times New Roman" w:hAnsi="Garamond" w:cs="Times New Roman"/>
                <w:b/>
                <w:kern w:val="0"/>
                <w:sz w:val="20"/>
                <w:szCs w:val="20"/>
                <w:lang w:eastAsia="en-US" w:bidi="ar-SA"/>
              </w:rPr>
            </w:pPr>
            <w:r w:rsidRPr="00FB1D5D">
              <w:rPr>
                <w:rFonts w:ascii="Garamond" w:eastAsia="Times New Roman" w:hAnsi="Garamond" w:cs="Times New Roman"/>
                <w:b/>
                <w:kern w:val="0"/>
                <w:sz w:val="20"/>
                <w:szCs w:val="20"/>
                <w:lang w:eastAsia="en-US" w:bidi="ar-SA"/>
              </w:rPr>
              <w:t>Integrazione dal curricolo verticale per Educazione Civica</w:t>
            </w:r>
          </w:p>
          <w:p w14:paraId="44BB6607" w14:textId="77777777"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Comprende i concetti del prendersi cura di sé e della comunità.</w:t>
            </w:r>
          </w:p>
          <w:p w14:paraId="64460277" w14:textId="77777777"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Riconosce il valore dei principi di solidarietà, uguaglianza, rispetto della diversità come fondamento della convivenza civile.</w:t>
            </w:r>
          </w:p>
          <w:p w14:paraId="6CD98CF5" w14:textId="77777777"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Comprende il concetto di Stato, Regione, Comune e le organizzazioni che regolano i rapporti tra i cittadini e i principi della Costituzione italiana ed europea.</w:t>
            </w:r>
          </w:p>
          <w:p w14:paraId="634877B5" w14:textId="5F49EB46"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Comprende e fa propri i diritti, le opportunità comuni, le regole e le responsabilità.</w:t>
            </w:r>
          </w:p>
        </w:tc>
        <w:tc>
          <w:tcPr>
            <w:tcW w:w="0" w:type="auto"/>
          </w:tcPr>
          <w:p w14:paraId="00D87500" w14:textId="32D732E5"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 xml:space="preserve"> Inserirsi in modo attivo e consapevole nella vita sociale.</w:t>
            </w:r>
          </w:p>
          <w:p w14:paraId="0B0D3E38" w14:textId="04C8484C"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Adottare comportamenti sani e corretti.</w:t>
            </w:r>
          </w:p>
          <w:p w14:paraId="1618AD2F" w14:textId="128A3B91"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 xml:space="preserve">Assimilare il senso e la necessità del rispetto della convivenza civile. </w:t>
            </w:r>
          </w:p>
          <w:p w14:paraId="4BB8A3F3" w14:textId="68853EE0" w:rsidR="006B24FA"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Mostrare attenzione per le funzioni pubbliche alle quali partecipa nelle diverse forme in cui questo può avvenire: momenti educativi informali e formali, esposizione pubblica del proprio lavoro, occasioni rituali nelle comunità che frequenta, azioni di solidarietà, manifestazioni sportive non agonistiche, volontariato, ecc.</w:t>
            </w:r>
          </w:p>
          <w:p w14:paraId="5151D1B6" w14:textId="62AB811E" w:rsidR="00654DD1" w:rsidRPr="00654DD1" w:rsidRDefault="00654DD1"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Promuovere azioni finalizzate al miglioramento continuo del proprio contesto di vita a partire dalla vita quotidiana a scuola</w:t>
            </w:r>
          </w:p>
          <w:p w14:paraId="6E254A05" w14:textId="467DC997" w:rsidR="006B24FA" w:rsidRPr="00654DD1" w:rsidRDefault="006B24FA" w:rsidP="00654DD1">
            <w:pPr>
              <w:widowControl/>
              <w:suppressAutoHyphens w:val="0"/>
              <w:spacing w:before="40" w:after="40"/>
              <w:jc w:val="both"/>
              <w:rPr>
                <w:rFonts w:ascii="Garamond" w:eastAsia="Times New Roman" w:hAnsi="Garamond" w:cs="Times New Roman"/>
                <w:color w:val="FF0000"/>
                <w:kern w:val="0"/>
                <w:sz w:val="20"/>
                <w:szCs w:val="20"/>
                <w:lang w:eastAsia="en-US" w:bidi="ar-SA"/>
              </w:rPr>
            </w:pPr>
          </w:p>
        </w:tc>
        <w:tc>
          <w:tcPr>
            <w:tcW w:w="0" w:type="auto"/>
          </w:tcPr>
          <w:p w14:paraId="2DDBB593" w14:textId="6E20DA24"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Inserirsi in modo adeguato nella vita sociale.</w:t>
            </w:r>
          </w:p>
          <w:p w14:paraId="60D1859E" w14:textId="77777777"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Adottare comportamenti sani e corretti.</w:t>
            </w:r>
          </w:p>
          <w:p w14:paraId="60FFE799" w14:textId="6D1850AF"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 xml:space="preserve">Conoscere e rispettare le principali regole della convivenza civile. </w:t>
            </w:r>
          </w:p>
          <w:p w14:paraId="5464B352" w14:textId="1B3BD4D7"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Partecipare in modo adeguato ai momenti educativi informali e formali, esposizione pubblica del proprio lavoro, occasioni rituali nelle comunità che frequenta, azioni di solidarietà, manifestazioni sportive non agonistiche, volontariato, ecc.</w:t>
            </w:r>
          </w:p>
          <w:p w14:paraId="279597E8" w14:textId="3E82F68C" w:rsidR="006B24FA" w:rsidRPr="00EE2D3F" w:rsidRDefault="006B24FA" w:rsidP="006B24FA">
            <w:pPr>
              <w:widowControl/>
              <w:suppressAutoHyphens w:val="0"/>
              <w:spacing w:before="120"/>
              <w:ind w:left="720"/>
              <w:rPr>
                <w:rFonts w:ascii="Garamond" w:eastAsia="Times New Roman" w:hAnsi="Garamond" w:cs="Times New Roman"/>
                <w:color w:val="FF0000"/>
                <w:kern w:val="0"/>
                <w:sz w:val="20"/>
                <w:szCs w:val="20"/>
                <w:lang w:eastAsia="en-US" w:bidi="ar-SA"/>
              </w:rPr>
            </w:pPr>
          </w:p>
        </w:tc>
        <w:tc>
          <w:tcPr>
            <w:tcW w:w="0" w:type="auto"/>
          </w:tcPr>
          <w:p w14:paraId="48F1240D" w14:textId="493B36ED" w:rsidR="006B24FA" w:rsidRPr="00654DD1" w:rsidRDefault="006B24FA" w:rsidP="00654DD1">
            <w:pPr>
              <w:spacing w:after="120"/>
              <w:rPr>
                <w:rFonts w:ascii="Garamond" w:eastAsia="Times New Roman" w:hAnsi="Garamond" w:cs="Times New Roman"/>
                <w:b/>
                <w:bCs/>
                <w:kern w:val="0"/>
                <w:sz w:val="20"/>
                <w:szCs w:val="20"/>
                <w:lang w:eastAsia="en-US" w:bidi="ar-SA"/>
              </w:rPr>
            </w:pPr>
            <w:r w:rsidRPr="00654DD1">
              <w:rPr>
                <w:rFonts w:ascii="Garamond" w:eastAsia="Times New Roman" w:hAnsi="Garamond" w:cs="Times New Roman"/>
                <w:b/>
                <w:bCs/>
                <w:kern w:val="0"/>
                <w:sz w:val="20"/>
                <w:szCs w:val="20"/>
                <w:lang w:eastAsia="en-US" w:bidi="ar-SA"/>
              </w:rPr>
              <w:t>Empatia</w:t>
            </w:r>
          </w:p>
          <w:p w14:paraId="7FB6FE42" w14:textId="16A43D72" w:rsidR="006B24FA" w:rsidRPr="00654DD1" w:rsidRDefault="006B24FA" w:rsidP="00654DD1">
            <w:pPr>
              <w:spacing w:after="120"/>
              <w:rPr>
                <w:rFonts w:ascii="Garamond" w:eastAsia="Times New Roman" w:hAnsi="Garamond" w:cs="Times New Roman"/>
                <w:b/>
                <w:bCs/>
                <w:kern w:val="0"/>
                <w:sz w:val="20"/>
                <w:szCs w:val="20"/>
                <w:lang w:eastAsia="en-US" w:bidi="ar-SA"/>
              </w:rPr>
            </w:pPr>
            <w:r w:rsidRPr="00654DD1">
              <w:rPr>
                <w:rFonts w:ascii="Garamond" w:eastAsia="Times New Roman" w:hAnsi="Garamond" w:cs="Times New Roman"/>
                <w:b/>
                <w:bCs/>
                <w:kern w:val="0"/>
                <w:sz w:val="20"/>
                <w:szCs w:val="20"/>
                <w:lang w:eastAsia="en-US" w:bidi="ar-SA"/>
              </w:rPr>
              <w:t>Autoconsapevolezza</w:t>
            </w:r>
          </w:p>
          <w:p w14:paraId="39792A1F" w14:textId="77777777" w:rsidR="006B24FA" w:rsidRPr="00654DD1" w:rsidRDefault="006B24FA" w:rsidP="00654DD1">
            <w:pPr>
              <w:spacing w:after="120"/>
              <w:rPr>
                <w:rFonts w:ascii="Garamond" w:eastAsia="Times New Roman" w:hAnsi="Garamond" w:cs="Times New Roman"/>
                <w:b/>
                <w:bCs/>
                <w:kern w:val="0"/>
                <w:sz w:val="20"/>
                <w:szCs w:val="20"/>
                <w:lang w:eastAsia="en-US" w:bidi="ar-SA"/>
              </w:rPr>
            </w:pPr>
            <w:r w:rsidRPr="00654DD1">
              <w:rPr>
                <w:rFonts w:ascii="Garamond" w:eastAsia="Times New Roman" w:hAnsi="Garamond" w:cs="Times New Roman"/>
                <w:b/>
                <w:bCs/>
                <w:kern w:val="0"/>
                <w:sz w:val="20"/>
                <w:szCs w:val="20"/>
                <w:lang w:eastAsia="en-US" w:bidi="ar-SA"/>
              </w:rPr>
              <w:t>Abilità sociali</w:t>
            </w:r>
          </w:p>
          <w:p w14:paraId="73DCF89D" w14:textId="77777777" w:rsidR="006B24FA" w:rsidRPr="00654DD1" w:rsidRDefault="006B24FA" w:rsidP="00654DD1">
            <w:pPr>
              <w:spacing w:after="120"/>
              <w:rPr>
                <w:rFonts w:ascii="Garamond" w:eastAsia="Times New Roman" w:hAnsi="Garamond" w:cs="Times New Roman"/>
                <w:b/>
                <w:bCs/>
                <w:kern w:val="0"/>
                <w:sz w:val="20"/>
                <w:szCs w:val="20"/>
                <w:lang w:eastAsia="en-US" w:bidi="ar-SA"/>
              </w:rPr>
            </w:pPr>
            <w:r w:rsidRPr="00654DD1">
              <w:rPr>
                <w:rFonts w:ascii="Garamond" w:eastAsia="Times New Roman" w:hAnsi="Garamond" w:cs="Times New Roman"/>
                <w:b/>
                <w:bCs/>
                <w:kern w:val="0"/>
                <w:sz w:val="20"/>
                <w:szCs w:val="20"/>
                <w:lang w:eastAsia="en-US" w:bidi="ar-SA"/>
              </w:rPr>
              <w:t>Gestione delle emozioni</w:t>
            </w:r>
          </w:p>
          <w:p w14:paraId="304A4271" w14:textId="77777777" w:rsidR="006B24FA" w:rsidRPr="00654DD1" w:rsidRDefault="006B24FA" w:rsidP="00654DD1">
            <w:pPr>
              <w:spacing w:after="120"/>
              <w:rPr>
                <w:rFonts w:ascii="Garamond" w:eastAsia="Times New Roman" w:hAnsi="Garamond" w:cs="Times New Roman"/>
                <w:b/>
                <w:bCs/>
                <w:kern w:val="0"/>
                <w:sz w:val="20"/>
                <w:szCs w:val="20"/>
                <w:lang w:eastAsia="en-US" w:bidi="ar-SA"/>
              </w:rPr>
            </w:pPr>
            <w:r w:rsidRPr="00654DD1">
              <w:rPr>
                <w:rFonts w:ascii="Garamond" w:eastAsia="Times New Roman" w:hAnsi="Garamond" w:cs="Times New Roman"/>
                <w:b/>
                <w:bCs/>
                <w:kern w:val="0"/>
                <w:sz w:val="20"/>
                <w:szCs w:val="20"/>
                <w:lang w:eastAsia="en-US" w:bidi="ar-SA"/>
              </w:rPr>
              <w:t>Efficacia collettiva</w:t>
            </w:r>
          </w:p>
          <w:p w14:paraId="2BE3A931" w14:textId="77777777" w:rsidR="006B24FA" w:rsidRPr="00654DD1" w:rsidRDefault="006B24FA" w:rsidP="00654DD1">
            <w:pPr>
              <w:spacing w:after="120"/>
              <w:rPr>
                <w:rFonts w:ascii="Garamond" w:eastAsia="Times New Roman" w:hAnsi="Garamond" w:cs="Times New Roman"/>
                <w:b/>
                <w:bCs/>
                <w:kern w:val="0"/>
                <w:sz w:val="20"/>
                <w:szCs w:val="20"/>
                <w:lang w:eastAsia="en-US" w:bidi="ar-SA"/>
              </w:rPr>
            </w:pPr>
            <w:r w:rsidRPr="00654DD1">
              <w:rPr>
                <w:rFonts w:ascii="Garamond" w:eastAsia="Times New Roman" w:hAnsi="Garamond" w:cs="Times New Roman"/>
                <w:b/>
                <w:bCs/>
                <w:kern w:val="0"/>
                <w:sz w:val="20"/>
                <w:szCs w:val="20"/>
                <w:lang w:eastAsia="en-US" w:bidi="ar-SA"/>
              </w:rPr>
              <w:t>Pensiero critico</w:t>
            </w:r>
          </w:p>
          <w:p w14:paraId="30F15CF3" w14:textId="0E4F0565" w:rsidR="006B24FA" w:rsidRPr="00D11188" w:rsidRDefault="006B24FA" w:rsidP="00654DD1">
            <w:pPr>
              <w:spacing w:after="120"/>
              <w:rPr>
                <w:rFonts w:ascii="Garamond" w:eastAsia="Times New Roman" w:hAnsi="Garamond" w:cs="Times New Roman"/>
                <w:kern w:val="0"/>
                <w:sz w:val="20"/>
                <w:szCs w:val="20"/>
                <w:lang w:eastAsia="en-US" w:bidi="ar-SA"/>
              </w:rPr>
            </w:pPr>
            <w:proofErr w:type="spellStart"/>
            <w:r w:rsidRPr="00654DD1">
              <w:rPr>
                <w:rFonts w:ascii="Garamond" w:eastAsia="Times New Roman" w:hAnsi="Garamond" w:cs="Times New Roman"/>
                <w:b/>
                <w:bCs/>
                <w:kern w:val="0"/>
                <w:sz w:val="20"/>
                <w:szCs w:val="20"/>
                <w:lang w:eastAsia="en-US" w:bidi="ar-SA"/>
              </w:rPr>
              <w:t>Problem</w:t>
            </w:r>
            <w:proofErr w:type="spellEnd"/>
            <w:r w:rsidRPr="00654DD1">
              <w:rPr>
                <w:rFonts w:ascii="Garamond" w:eastAsia="Times New Roman" w:hAnsi="Garamond" w:cs="Times New Roman"/>
                <w:b/>
                <w:bCs/>
                <w:kern w:val="0"/>
                <w:sz w:val="20"/>
                <w:szCs w:val="20"/>
                <w:lang w:eastAsia="en-US" w:bidi="ar-SA"/>
              </w:rPr>
              <w:t xml:space="preserve"> </w:t>
            </w:r>
            <w:proofErr w:type="spellStart"/>
            <w:r w:rsidRPr="00654DD1">
              <w:rPr>
                <w:rFonts w:ascii="Garamond" w:eastAsia="Times New Roman" w:hAnsi="Garamond" w:cs="Times New Roman"/>
                <w:b/>
                <w:bCs/>
                <w:kern w:val="0"/>
                <w:sz w:val="20"/>
                <w:szCs w:val="20"/>
                <w:lang w:eastAsia="en-US" w:bidi="ar-SA"/>
              </w:rPr>
              <w:t>solving</w:t>
            </w:r>
            <w:proofErr w:type="spellEnd"/>
          </w:p>
        </w:tc>
        <w:tc>
          <w:tcPr>
            <w:tcW w:w="0" w:type="auto"/>
          </w:tcPr>
          <w:p w14:paraId="6AB2AC9B" w14:textId="77777777" w:rsidR="00AB003E" w:rsidRDefault="00AB003E" w:rsidP="00AB003E">
            <w:pPr>
              <w:autoSpaceDE w:val="0"/>
              <w:autoSpaceDN w:val="0"/>
              <w:adjustRightInd w:val="0"/>
              <w:spacing w:after="200"/>
              <w:rPr>
                <w:rFonts w:ascii="Garamond" w:hAnsi="Garamond"/>
                <w:sz w:val="20"/>
                <w:szCs w:val="20"/>
                <w:lang w:eastAsia="en-US"/>
              </w:rPr>
            </w:pPr>
            <w:r w:rsidRPr="004B54FB">
              <w:rPr>
                <w:rFonts w:ascii="Garamond" w:hAnsi="Garamond"/>
                <w:sz w:val="20"/>
                <w:szCs w:val="20"/>
                <w:lang w:eastAsia="en-US"/>
              </w:rPr>
              <w:t>Proposta di incarichi di responsabilità individualizzati</w:t>
            </w:r>
            <w:r>
              <w:rPr>
                <w:rFonts w:ascii="Garamond" w:hAnsi="Garamond"/>
                <w:sz w:val="20"/>
                <w:szCs w:val="20"/>
                <w:lang w:eastAsia="en-US"/>
              </w:rPr>
              <w:t>.</w:t>
            </w:r>
          </w:p>
          <w:p w14:paraId="6394AB59" w14:textId="058FE0A2" w:rsidR="00AB003E" w:rsidRDefault="00AB003E" w:rsidP="00AB003E">
            <w:pPr>
              <w:autoSpaceDE w:val="0"/>
              <w:autoSpaceDN w:val="0"/>
              <w:adjustRightInd w:val="0"/>
              <w:spacing w:after="200"/>
              <w:rPr>
                <w:rFonts w:ascii="Garamond" w:hAnsi="Garamond"/>
                <w:sz w:val="20"/>
                <w:szCs w:val="20"/>
                <w:lang w:eastAsia="en-US"/>
              </w:rPr>
            </w:pPr>
            <w:r w:rsidRPr="004B54FB">
              <w:rPr>
                <w:rFonts w:ascii="Garamond" w:hAnsi="Garamond"/>
                <w:sz w:val="20"/>
                <w:szCs w:val="20"/>
                <w:lang w:eastAsia="en-US"/>
              </w:rPr>
              <w:t xml:space="preserve">Momenti di </w:t>
            </w:r>
            <w:proofErr w:type="spellStart"/>
            <w:r w:rsidRPr="004B54FB">
              <w:rPr>
                <w:rFonts w:ascii="Garamond" w:hAnsi="Garamond"/>
                <w:sz w:val="20"/>
                <w:szCs w:val="20"/>
                <w:lang w:eastAsia="en-US"/>
              </w:rPr>
              <w:t>peer</w:t>
            </w:r>
            <w:proofErr w:type="spellEnd"/>
            <w:r w:rsidRPr="004B54FB">
              <w:rPr>
                <w:rFonts w:ascii="Garamond" w:hAnsi="Garamond"/>
                <w:sz w:val="20"/>
                <w:szCs w:val="20"/>
                <w:lang w:eastAsia="en-US"/>
              </w:rPr>
              <w:t xml:space="preserve"> </w:t>
            </w:r>
            <w:proofErr w:type="spellStart"/>
            <w:r w:rsidRPr="004B54FB">
              <w:rPr>
                <w:rFonts w:ascii="Garamond" w:hAnsi="Garamond"/>
                <w:sz w:val="20"/>
                <w:szCs w:val="20"/>
                <w:lang w:eastAsia="en-US"/>
              </w:rPr>
              <w:t>education</w:t>
            </w:r>
            <w:proofErr w:type="spellEnd"/>
            <w:r w:rsidR="00C20FCE">
              <w:rPr>
                <w:rFonts w:ascii="Garamond" w:hAnsi="Garamond"/>
                <w:sz w:val="20"/>
                <w:szCs w:val="20"/>
                <w:lang w:eastAsia="en-US"/>
              </w:rPr>
              <w:t xml:space="preserve">, </w:t>
            </w:r>
            <w:proofErr w:type="spellStart"/>
            <w:r w:rsidR="00C20FCE">
              <w:rPr>
                <w:rFonts w:ascii="Garamond" w:hAnsi="Garamond"/>
                <w:sz w:val="20"/>
                <w:szCs w:val="20"/>
                <w:lang w:eastAsia="en-US"/>
              </w:rPr>
              <w:t>flipped</w:t>
            </w:r>
            <w:proofErr w:type="spellEnd"/>
            <w:r w:rsidR="00C20FCE">
              <w:rPr>
                <w:rFonts w:ascii="Garamond" w:hAnsi="Garamond"/>
                <w:sz w:val="20"/>
                <w:szCs w:val="20"/>
                <w:lang w:eastAsia="en-US"/>
              </w:rPr>
              <w:t xml:space="preserve"> </w:t>
            </w:r>
            <w:proofErr w:type="spellStart"/>
            <w:r w:rsidR="00C20FCE">
              <w:rPr>
                <w:rFonts w:ascii="Garamond" w:hAnsi="Garamond"/>
                <w:sz w:val="20"/>
                <w:szCs w:val="20"/>
                <w:lang w:eastAsia="en-US"/>
              </w:rPr>
              <w:t>classroom</w:t>
            </w:r>
            <w:proofErr w:type="spellEnd"/>
            <w:r w:rsidR="00C20FCE">
              <w:rPr>
                <w:rFonts w:ascii="Garamond" w:hAnsi="Garamond"/>
                <w:sz w:val="20"/>
                <w:szCs w:val="20"/>
                <w:lang w:eastAsia="en-US"/>
              </w:rPr>
              <w:t>.</w:t>
            </w:r>
            <w:r>
              <w:rPr>
                <w:rFonts w:ascii="Garamond" w:hAnsi="Garamond"/>
                <w:sz w:val="20"/>
                <w:szCs w:val="20"/>
                <w:lang w:eastAsia="en-US"/>
              </w:rPr>
              <w:t xml:space="preserve"> </w:t>
            </w:r>
          </w:p>
          <w:p w14:paraId="597E52EB" w14:textId="1E4C6E98" w:rsidR="00AB003E" w:rsidRPr="004B54FB" w:rsidRDefault="00AB003E" w:rsidP="00AB003E">
            <w:pPr>
              <w:autoSpaceDE w:val="0"/>
              <w:autoSpaceDN w:val="0"/>
              <w:adjustRightInd w:val="0"/>
              <w:spacing w:after="200"/>
              <w:rPr>
                <w:rFonts w:ascii="Garamond" w:hAnsi="Garamond"/>
                <w:sz w:val="20"/>
                <w:szCs w:val="20"/>
                <w:lang w:eastAsia="en-US"/>
              </w:rPr>
            </w:pPr>
            <w:r w:rsidRPr="004B54FB">
              <w:rPr>
                <w:rFonts w:ascii="Garamond" w:hAnsi="Garamond"/>
                <w:sz w:val="20"/>
                <w:szCs w:val="20"/>
                <w:lang w:eastAsia="en-US"/>
              </w:rPr>
              <w:t>Momenti di riflessione e confronto sulle regole e i valori della convivenza civile</w:t>
            </w:r>
            <w:r w:rsidR="00C20FCE">
              <w:rPr>
                <w:rFonts w:ascii="Garamond" w:hAnsi="Garamond"/>
                <w:sz w:val="20"/>
                <w:szCs w:val="20"/>
                <w:lang w:eastAsia="en-US"/>
              </w:rPr>
              <w:t>, anche in relazione ad uscite didattiche e/o progetti e attività laboratoriali.</w:t>
            </w:r>
          </w:p>
          <w:p w14:paraId="36879C90" w14:textId="5E3FD630" w:rsidR="006B24FA" w:rsidRDefault="00AB003E" w:rsidP="00AB003E">
            <w:pPr>
              <w:rPr>
                <w:rFonts w:ascii="Garamond" w:hAnsi="Garamond"/>
                <w:sz w:val="20"/>
                <w:szCs w:val="20"/>
                <w:lang w:eastAsia="en-US"/>
              </w:rPr>
            </w:pPr>
            <w:r w:rsidRPr="004B54FB">
              <w:rPr>
                <w:rFonts w:ascii="Garamond" w:hAnsi="Garamond"/>
                <w:sz w:val="20"/>
                <w:szCs w:val="20"/>
                <w:lang w:eastAsia="en-US"/>
              </w:rPr>
              <w:t>Lavori in gruppo o a coppie</w:t>
            </w:r>
            <w:r>
              <w:rPr>
                <w:rFonts w:ascii="Garamond" w:hAnsi="Garamond"/>
                <w:sz w:val="20"/>
                <w:szCs w:val="20"/>
                <w:lang w:eastAsia="en-US"/>
              </w:rPr>
              <w:t>.</w:t>
            </w:r>
          </w:p>
          <w:p w14:paraId="5FAEB82D" w14:textId="4CDC7F19" w:rsidR="00C20FCE" w:rsidRDefault="00C20FCE" w:rsidP="00AB003E">
            <w:pPr>
              <w:rPr>
                <w:rFonts w:ascii="Garamond" w:eastAsia="Times New Roman" w:hAnsi="Garamond" w:cs="Times New Roman"/>
                <w:kern w:val="0"/>
                <w:sz w:val="20"/>
                <w:szCs w:val="20"/>
                <w:lang w:eastAsia="en-US" w:bidi="ar-SA"/>
              </w:rPr>
            </w:pPr>
            <w:r>
              <w:rPr>
                <w:rFonts w:ascii="Garamond" w:eastAsia="Times New Roman" w:hAnsi="Garamond" w:cs="Times New Roman"/>
                <w:kern w:val="0"/>
                <w:sz w:val="20"/>
                <w:szCs w:val="20"/>
                <w:lang w:eastAsia="en-US" w:bidi="ar-SA"/>
              </w:rPr>
              <w:t>Affrontare le unità LST specifiche.</w:t>
            </w:r>
          </w:p>
          <w:p w14:paraId="4204B960" w14:textId="043C7475" w:rsidR="00C20FCE" w:rsidRPr="00EE2D3F" w:rsidRDefault="00C20FCE" w:rsidP="00AB003E">
            <w:pPr>
              <w:rPr>
                <w:rFonts w:ascii="Garamond" w:eastAsia="Times New Roman" w:hAnsi="Garamond" w:cs="Times New Roman"/>
                <w:color w:val="FF0000"/>
                <w:kern w:val="0"/>
                <w:sz w:val="20"/>
                <w:szCs w:val="20"/>
                <w:lang w:eastAsia="en-US" w:bidi="ar-SA"/>
              </w:rPr>
            </w:pPr>
            <w:r>
              <w:rPr>
                <w:rFonts w:ascii="Garamond" w:eastAsia="Times New Roman" w:hAnsi="Garamond" w:cs="Times New Roman"/>
                <w:kern w:val="0"/>
                <w:sz w:val="20"/>
                <w:szCs w:val="20"/>
                <w:lang w:eastAsia="en-US" w:bidi="ar-SA"/>
              </w:rPr>
              <w:t>Partecipare a progetti e viaggi di istruzione.</w:t>
            </w:r>
          </w:p>
          <w:p w14:paraId="0B8E0254" w14:textId="77777777" w:rsidR="006B24FA" w:rsidRPr="00EE2D3F" w:rsidRDefault="006B24FA" w:rsidP="006B24FA">
            <w:pPr>
              <w:widowControl/>
              <w:suppressAutoHyphens w:val="0"/>
              <w:spacing w:after="200" w:line="276" w:lineRule="auto"/>
              <w:ind w:left="113" w:right="113"/>
              <w:jc w:val="both"/>
              <w:rPr>
                <w:rFonts w:ascii="Garamond" w:eastAsia="Times New Roman" w:hAnsi="Garamond" w:cs="Times New Roman"/>
                <w:kern w:val="0"/>
                <w:sz w:val="20"/>
                <w:szCs w:val="20"/>
                <w:lang w:eastAsia="en-US" w:bidi="ar-SA"/>
              </w:rPr>
            </w:pPr>
          </w:p>
        </w:tc>
      </w:tr>
      <w:tr w:rsidR="00654DD1" w:rsidRPr="00EE2D3F" w14:paraId="275CE764" w14:textId="77777777" w:rsidTr="00AC000F">
        <w:trPr>
          <w:trHeight w:val="1712"/>
        </w:trPr>
        <w:tc>
          <w:tcPr>
            <w:tcW w:w="0" w:type="auto"/>
          </w:tcPr>
          <w:p w14:paraId="1C575744" w14:textId="4A4862CE" w:rsidR="006B24FA" w:rsidRPr="00EE2D3F" w:rsidRDefault="006B24FA" w:rsidP="006B24FA">
            <w:pPr>
              <w:widowControl/>
              <w:suppressAutoHyphens w:val="0"/>
              <w:jc w:val="both"/>
              <w:rPr>
                <w:rFonts w:ascii="Garamond" w:eastAsia="Times New Roman" w:hAnsi="Garamond" w:cs="Times New Roman"/>
                <w:kern w:val="0"/>
                <w:sz w:val="20"/>
                <w:szCs w:val="20"/>
                <w:lang w:eastAsia="en-US" w:bidi="ar-SA"/>
              </w:rPr>
            </w:pPr>
            <w:r>
              <w:rPr>
                <w:rFonts w:ascii="Garamond" w:eastAsia="Times New Roman" w:hAnsi="Garamond" w:cs="Times New Roman"/>
                <w:kern w:val="0"/>
                <w:sz w:val="20"/>
                <w:szCs w:val="20"/>
                <w:lang w:eastAsia="en-US" w:bidi="ar-SA"/>
              </w:rPr>
              <w:t>7.</w:t>
            </w:r>
            <w:r w:rsidRPr="00EE2D3F">
              <w:rPr>
                <w:rFonts w:ascii="Garamond" w:eastAsia="Times New Roman" w:hAnsi="Garamond" w:cs="Times New Roman"/>
                <w:kern w:val="0"/>
                <w:sz w:val="20"/>
                <w:szCs w:val="20"/>
                <w:lang w:eastAsia="en-US" w:bidi="ar-SA"/>
              </w:rPr>
              <w:t>Spirito di iniziativa e imprenditorialità</w:t>
            </w:r>
          </w:p>
        </w:tc>
        <w:tc>
          <w:tcPr>
            <w:tcW w:w="0" w:type="auto"/>
          </w:tcPr>
          <w:p w14:paraId="5DBB95E1" w14:textId="77777777" w:rsidR="006B24FA" w:rsidRPr="00EE2D3F" w:rsidRDefault="006B24FA" w:rsidP="006B24FA">
            <w:pPr>
              <w:widowControl/>
              <w:suppressAutoHyphens w:val="0"/>
              <w:spacing w:before="40" w:after="40" w:line="160" w:lineRule="atLeast"/>
              <w:jc w:val="both"/>
              <w:rPr>
                <w:rFonts w:ascii="Garamond" w:eastAsia="Times New Roman" w:hAnsi="Garamond" w:cs="Times New Roman"/>
                <w:color w:val="FF0000"/>
                <w:kern w:val="0"/>
                <w:sz w:val="20"/>
                <w:szCs w:val="20"/>
                <w:lang w:eastAsia="en-US" w:bidi="ar-SA"/>
              </w:rPr>
            </w:pPr>
            <w:r w:rsidRPr="00EE2D3F">
              <w:rPr>
                <w:rFonts w:ascii="Garamond" w:eastAsia="Times New Roman" w:hAnsi="Garamond" w:cs="Times New Roman"/>
                <w:kern w:val="0"/>
                <w:sz w:val="20"/>
                <w:szCs w:val="20"/>
                <w:lang w:eastAsia="en-US" w:bidi="ar-SA"/>
              </w:rPr>
              <w:t>Ha spirito di iniziativa ed è capace di produrre idee e progetti creativi. Si assume le proprie responsabilità, chiede aiuto quando si trova in difficoltà e sa fornire aiuto a chi lo chiede. E’ disposto ad analizzare se stesso e a misurarsi con le novità e gli imprevisti.</w:t>
            </w:r>
          </w:p>
        </w:tc>
        <w:tc>
          <w:tcPr>
            <w:tcW w:w="0" w:type="auto"/>
          </w:tcPr>
          <w:p w14:paraId="0071D234" w14:textId="77777777" w:rsidR="006B24FA" w:rsidRPr="00EE2D3F" w:rsidRDefault="006B24FA" w:rsidP="006B24FA">
            <w:pPr>
              <w:widowControl/>
              <w:suppressAutoHyphens w:val="0"/>
              <w:autoSpaceDE w:val="0"/>
              <w:autoSpaceDN w:val="0"/>
              <w:adjustRightInd w:val="0"/>
              <w:spacing w:after="200"/>
              <w:rPr>
                <w:rFonts w:ascii="Garamond" w:eastAsia="Times New Roman" w:hAnsi="Garamond" w:cs="Times New Roman"/>
                <w:kern w:val="0"/>
                <w:sz w:val="20"/>
                <w:szCs w:val="20"/>
                <w:lang w:eastAsia="en-US" w:bidi="ar-SA"/>
              </w:rPr>
            </w:pPr>
          </w:p>
        </w:tc>
        <w:tc>
          <w:tcPr>
            <w:tcW w:w="0" w:type="auto"/>
          </w:tcPr>
          <w:p w14:paraId="2999B2DD" w14:textId="77777777" w:rsidR="006B24FA" w:rsidRPr="00EE2D3F" w:rsidRDefault="006B24FA" w:rsidP="006B24FA">
            <w:pPr>
              <w:widowControl/>
              <w:suppressAutoHyphens w:val="0"/>
              <w:autoSpaceDE w:val="0"/>
              <w:autoSpaceDN w:val="0"/>
              <w:adjustRightInd w:val="0"/>
              <w:spacing w:after="200"/>
              <w:rPr>
                <w:rFonts w:ascii="Garamond" w:eastAsia="Times New Roman" w:hAnsi="Garamond" w:cs="Times New Roman"/>
                <w:kern w:val="0"/>
                <w:sz w:val="20"/>
                <w:szCs w:val="20"/>
                <w:lang w:eastAsia="en-US" w:bidi="ar-SA"/>
              </w:rPr>
            </w:pPr>
          </w:p>
        </w:tc>
        <w:tc>
          <w:tcPr>
            <w:tcW w:w="0" w:type="auto"/>
          </w:tcPr>
          <w:p w14:paraId="086F94F1" w14:textId="77777777" w:rsidR="006B24FA" w:rsidRPr="00EE2D3F" w:rsidRDefault="006B24FA" w:rsidP="006B24FA">
            <w:pPr>
              <w:widowControl/>
              <w:suppressAutoHyphens w:val="0"/>
              <w:autoSpaceDE w:val="0"/>
              <w:autoSpaceDN w:val="0"/>
              <w:adjustRightInd w:val="0"/>
              <w:spacing w:after="200"/>
              <w:rPr>
                <w:rFonts w:ascii="Garamond" w:eastAsia="Times New Roman" w:hAnsi="Garamond" w:cs="Times New Roman"/>
                <w:kern w:val="0"/>
                <w:sz w:val="20"/>
                <w:szCs w:val="20"/>
                <w:lang w:eastAsia="en-US" w:bidi="ar-SA"/>
              </w:rPr>
            </w:pPr>
          </w:p>
        </w:tc>
        <w:tc>
          <w:tcPr>
            <w:tcW w:w="0" w:type="auto"/>
          </w:tcPr>
          <w:p w14:paraId="3BB1998F" w14:textId="77777777" w:rsidR="006B24FA" w:rsidRPr="00EE2D3F" w:rsidRDefault="006B24FA" w:rsidP="006B24FA">
            <w:pPr>
              <w:widowControl/>
              <w:suppressAutoHyphens w:val="0"/>
              <w:autoSpaceDE w:val="0"/>
              <w:autoSpaceDN w:val="0"/>
              <w:adjustRightInd w:val="0"/>
              <w:spacing w:after="200"/>
              <w:rPr>
                <w:rFonts w:ascii="Garamond" w:eastAsia="Times New Roman" w:hAnsi="Garamond" w:cs="Times New Roman"/>
                <w:kern w:val="0"/>
                <w:sz w:val="20"/>
                <w:szCs w:val="20"/>
                <w:lang w:eastAsia="en-US" w:bidi="ar-SA"/>
              </w:rPr>
            </w:pPr>
          </w:p>
        </w:tc>
      </w:tr>
      <w:tr w:rsidR="00654DD1" w:rsidRPr="00EE2D3F" w14:paraId="7B63BE18" w14:textId="77777777" w:rsidTr="00AC000F">
        <w:trPr>
          <w:trHeight w:val="1724"/>
        </w:trPr>
        <w:tc>
          <w:tcPr>
            <w:tcW w:w="0" w:type="auto"/>
            <w:vMerge w:val="restart"/>
          </w:tcPr>
          <w:p w14:paraId="3225C0CB" w14:textId="77777777" w:rsidR="006B24FA" w:rsidRPr="00EE2D3F" w:rsidRDefault="006B24FA" w:rsidP="006B24FA">
            <w:pPr>
              <w:widowControl/>
              <w:suppressAutoHyphens w:val="0"/>
              <w:ind w:left="-108"/>
              <w:rPr>
                <w:rFonts w:ascii="Garamond" w:eastAsia="Times New Roman" w:hAnsi="Garamond" w:cs="Times New Roman"/>
                <w:kern w:val="0"/>
                <w:sz w:val="20"/>
                <w:szCs w:val="20"/>
                <w:lang w:eastAsia="en-US" w:bidi="ar-SA"/>
              </w:rPr>
            </w:pPr>
            <w:r>
              <w:rPr>
                <w:rFonts w:ascii="Garamond" w:eastAsia="Times New Roman" w:hAnsi="Garamond" w:cs="Times New Roman"/>
                <w:kern w:val="0"/>
                <w:sz w:val="20"/>
                <w:szCs w:val="20"/>
                <w:lang w:eastAsia="en-US" w:bidi="ar-SA"/>
              </w:rPr>
              <w:lastRenderedPageBreak/>
              <w:t xml:space="preserve">8. </w:t>
            </w:r>
            <w:r w:rsidRPr="00EE2D3F">
              <w:rPr>
                <w:rFonts w:ascii="Garamond" w:eastAsia="Times New Roman" w:hAnsi="Garamond" w:cs="Times New Roman"/>
                <w:kern w:val="0"/>
                <w:sz w:val="20"/>
                <w:szCs w:val="20"/>
                <w:lang w:eastAsia="en-US" w:bidi="ar-SA"/>
              </w:rPr>
              <w:t>Consapevolezza ed espressione culturale</w:t>
            </w:r>
          </w:p>
        </w:tc>
        <w:tc>
          <w:tcPr>
            <w:tcW w:w="0" w:type="auto"/>
          </w:tcPr>
          <w:p w14:paraId="6D6200F0" w14:textId="77777777" w:rsidR="006B24FA" w:rsidRDefault="006B24FA" w:rsidP="006B24FA">
            <w:pPr>
              <w:widowControl/>
              <w:suppressAutoHyphens w:val="0"/>
              <w:spacing w:before="40" w:after="40" w:line="160" w:lineRule="atLeast"/>
              <w:jc w:val="both"/>
              <w:rPr>
                <w:rFonts w:ascii="Garamond" w:eastAsia="Times New Roman" w:hAnsi="Garamond" w:cs="Times New Roman"/>
                <w:kern w:val="0"/>
                <w:sz w:val="20"/>
                <w:szCs w:val="20"/>
                <w:lang w:eastAsia="en-US" w:bidi="ar-SA"/>
              </w:rPr>
            </w:pPr>
            <w:r w:rsidRPr="00EE2D3F">
              <w:rPr>
                <w:rFonts w:ascii="Garamond" w:eastAsia="Times New Roman" w:hAnsi="Garamond" w:cs="Times New Roman"/>
                <w:kern w:val="0"/>
                <w:sz w:val="20"/>
                <w:szCs w:val="20"/>
                <w:lang w:eastAsia="en-US" w:bidi="ar-SA"/>
              </w:rPr>
              <w:t xml:space="preserve">Riconosce ed apprezza le diverse identità, le tradizioni culturali e religiose, in un’ottica di dialogo e di rispetto reciproco. </w:t>
            </w:r>
          </w:p>
          <w:p w14:paraId="2EB76FC0" w14:textId="77777777" w:rsidR="006B24FA" w:rsidRDefault="006B24FA" w:rsidP="006B24FA">
            <w:pPr>
              <w:widowControl/>
              <w:suppressAutoHyphens w:val="0"/>
              <w:spacing w:before="40" w:after="40" w:line="160" w:lineRule="atLeast"/>
              <w:jc w:val="both"/>
              <w:rPr>
                <w:rFonts w:ascii="Garamond" w:eastAsia="Times New Roman" w:hAnsi="Garamond" w:cs="Times New Roman"/>
                <w:b/>
                <w:kern w:val="0"/>
                <w:sz w:val="20"/>
                <w:szCs w:val="20"/>
                <w:lang w:eastAsia="en-US" w:bidi="ar-SA"/>
              </w:rPr>
            </w:pPr>
            <w:r w:rsidRPr="00FB1D5D">
              <w:rPr>
                <w:rFonts w:ascii="Garamond" w:eastAsia="Times New Roman" w:hAnsi="Garamond" w:cs="Times New Roman"/>
                <w:b/>
                <w:kern w:val="0"/>
                <w:sz w:val="20"/>
                <w:szCs w:val="20"/>
                <w:lang w:eastAsia="en-US" w:bidi="ar-SA"/>
              </w:rPr>
              <w:t>Integrazione dal curricolo verticale per Educazione Civica</w:t>
            </w:r>
          </w:p>
          <w:p w14:paraId="63CAE52E" w14:textId="4E46E27B" w:rsidR="006B24FA" w:rsidRPr="002628A4"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color w:val="FF0000"/>
                <w:kern w:val="0"/>
                <w:sz w:val="20"/>
                <w:szCs w:val="20"/>
                <w:lang w:eastAsia="en-US" w:bidi="ar-SA"/>
              </w:rPr>
            </w:pPr>
            <w:r w:rsidRPr="00654DD1">
              <w:rPr>
                <w:rFonts w:ascii="Garamond" w:eastAsia="Times New Roman" w:hAnsi="Garamond" w:cs="Times New Roman"/>
                <w:kern w:val="0"/>
                <w:sz w:val="20"/>
                <w:szCs w:val="20"/>
                <w:lang w:eastAsia="en-US" w:bidi="ar-SA"/>
              </w:rPr>
              <w:t>Comprende e fa propri i diritti, le opportunità comuni, le regole e le responsabilità</w:t>
            </w:r>
          </w:p>
        </w:tc>
        <w:tc>
          <w:tcPr>
            <w:tcW w:w="0" w:type="auto"/>
          </w:tcPr>
          <w:p w14:paraId="79C7086C" w14:textId="77777777" w:rsidR="006B24FA" w:rsidRPr="00EE2D3F" w:rsidRDefault="006B24FA" w:rsidP="006B24FA">
            <w:pPr>
              <w:widowControl/>
              <w:suppressAutoHyphens w:val="0"/>
              <w:autoSpaceDE w:val="0"/>
              <w:autoSpaceDN w:val="0"/>
              <w:adjustRightInd w:val="0"/>
              <w:spacing w:after="200" w:line="276" w:lineRule="auto"/>
              <w:rPr>
                <w:rFonts w:ascii="Garamond" w:eastAsia="Times New Roman" w:hAnsi="Garamond" w:cs="Times New Roman"/>
                <w:kern w:val="0"/>
                <w:sz w:val="20"/>
                <w:szCs w:val="20"/>
                <w:lang w:eastAsia="en-US" w:bidi="ar-SA"/>
              </w:rPr>
            </w:pPr>
          </w:p>
        </w:tc>
        <w:tc>
          <w:tcPr>
            <w:tcW w:w="0" w:type="auto"/>
          </w:tcPr>
          <w:p w14:paraId="639B1AF5" w14:textId="77777777" w:rsidR="006B24FA" w:rsidRPr="00EE2D3F" w:rsidRDefault="006B24FA" w:rsidP="006B24FA">
            <w:pPr>
              <w:widowControl/>
              <w:suppressAutoHyphens w:val="0"/>
              <w:autoSpaceDE w:val="0"/>
              <w:autoSpaceDN w:val="0"/>
              <w:adjustRightInd w:val="0"/>
              <w:spacing w:after="200" w:line="276" w:lineRule="auto"/>
              <w:rPr>
                <w:rFonts w:ascii="Garamond" w:eastAsia="Times New Roman" w:hAnsi="Garamond" w:cs="Times New Roman"/>
                <w:kern w:val="0"/>
                <w:sz w:val="20"/>
                <w:szCs w:val="20"/>
                <w:lang w:eastAsia="en-US" w:bidi="ar-SA"/>
              </w:rPr>
            </w:pPr>
          </w:p>
        </w:tc>
        <w:tc>
          <w:tcPr>
            <w:tcW w:w="0" w:type="auto"/>
          </w:tcPr>
          <w:p w14:paraId="50660F6E" w14:textId="77777777" w:rsidR="006B24FA" w:rsidRPr="00EE2D3F" w:rsidRDefault="006B24FA" w:rsidP="006B24FA">
            <w:pPr>
              <w:widowControl/>
              <w:suppressAutoHyphens w:val="0"/>
              <w:autoSpaceDE w:val="0"/>
              <w:autoSpaceDN w:val="0"/>
              <w:adjustRightInd w:val="0"/>
              <w:spacing w:after="200" w:line="276" w:lineRule="auto"/>
              <w:rPr>
                <w:rFonts w:ascii="Garamond" w:eastAsia="Times New Roman" w:hAnsi="Garamond" w:cs="Times New Roman"/>
                <w:kern w:val="0"/>
                <w:sz w:val="20"/>
                <w:szCs w:val="20"/>
                <w:lang w:eastAsia="en-US" w:bidi="ar-SA"/>
              </w:rPr>
            </w:pPr>
          </w:p>
        </w:tc>
        <w:tc>
          <w:tcPr>
            <w:tcW w:w="0" w:type="auto"/>
          </w:tcPr>
          <w:p w14:paraId="766AD469" w14:textId="77777777" w:rsidR="006B24FA" w:rsidRPr="00EE2D3F" w:rsidRDefault="006B24FA" w:rsidP="006B24FA">
            <w:pPr>
              <w:widowControl/>
              <w:suppressAutoHyphens w:val="0"/>
              <w:autoSpaceDE w:val="0"/>
              <w:autoSpaceDN w:val="0"/>
              <w:adjustRightInd w:val="0"/>
              <w:spacing w:after="200" w:line="276" w:lineRule="auto"/>
              <w:rPr>
                <w:rFonts w:ascii="Garamond" w:eastAsia="Times New Roman" w:hAnsi="Garamond" w:cs="Times New Roman"/>
                <w:kern w:val="0"/>
                <w:sz w:val="20"/>
                <w:szCs w:val="20"/>
                <w:lang w:eastAsia="en-US" w:bidi="ar-SA"/>
              </w:rPr>
            </w:pPr>
          </w:p>
        </w:tc>
      </w:tr>
      <w:tr w:rsidR="00654DD1" w:rsidRPr="00EE2D3F" w14:paraId="4690A3BF" w14:textId="77777777" w:rsidTr="00AC000F">
        <w:trPr>
          <w:trHeight w:val="1495"/>
        </w:trPr>
        <w:tc>
          <w:tcPr>
            <w:tcW w:w="0" w:type="auto"/>
            <w:vMerge/>
          </w:tcPr>
          <w:p w14:paraId="3C80ABF6" w14:textId="77777777" w:rsidR="006B24FA" w:rsidRPr="00EE2D3F" w:rsidRDefault="006B24FA" w:rsidP="006B24FA">
            <w:pPr>
              <w:widowControl/>
              <w:suppressAutoHyphens w:val="0"/>
              <w:jc w:val="center"/>
              <w:rPr>
                <w:rFonts w:ascii="Garamond" w:eastAsia="Times New Roman" w:hAnsi="Garamond" w:cs="Times New Roman"/>
                <w:kern w:val="0"/>
                <w:sz w:val="20"/>
                <w:szCs w:val="20"/>
                <w:lang w:eastAsia="en-US" w:bidi="ar-SA"/>
              </w:rPr>
            </w:pPr>
          </w:p>
        </w:tc>
        <w:tc>
          <w:tcPr>
            <w:tcW w:w="0" w:type="auto"/>
          </w:tcPr>
          <w:p w14:paraId="2F51BEFB" w14:textId="77777777" w:rsidR="006B24FA" w:rsidRDefault="006B24FA" w:rsidP="006B24FA">
            <w:pPr>
              <w:widowControl/>
              <w:suppressAutoHyphens w:val="0"/>
              <w:spacing w:before="40" w:after="40" w:line="160" w:lineRule="atLeast"/>
              <w:jc w:val="both"/>
              <w:rPr>
                <w:rFonts w:ascii="Garamond" w:eastAsia="Times New Roman" w:hAnsi="Garamond" w:cs="Times New Roman"/>
                <w:kern w:val="0"/>
                <w:sz w:val="20"/>
                <w:szCs w:val="20"/>
                <w:lang w:eastAsia="en-US" w:bidi="ar-SA"/>
              </w:rPr>
            </w:pPr>
            <w:r w:rsidRPr="00EE2D3F">
              <w:rPr>
                <w:rFonts w:ascii="Garamond" w:eastAsia="Times New Roman" w:hAnsi="Garamond" w:cs="Times New Roman"/>
                <w:kern w:val="0"/>
                <w:sz w:val="20"/>
                <w:szCs w:val="20"/>
                <w:lang w:eastAsia="en-US" w:bidi="ar-SA"/>
              </w:rPr>
              <w:t>Si orienta nello spazio e nel tempo e interpreta i sistemi simbolici e culturali della società.</w:t>
            </w:r>
          </w:p>
          <w:p w14:paraId="64E1650C" w14:textId="77777777" w:rsidR="006B24FA" w:rsidRDefault="006B24FA" w:rsidP="006B24FA">
            <w:pPr>
              <w:widowControl/>
              <w:suppressAutoHyphens w:val="0"/>
              <w:spacing w:before="40" w:after="40" w:line="160" w:lineRule="atLeast"/>
              <w:jc w:val="both"/>
              <w:rPr>
                <w:rFonts w:ascii="Garamond" w:eastAsia="Times New Roman" w:hAnsi="Garamond" w:cs="Times New Roman"/>
                <w:b/>
                <w:kern w:val="0"/>
                <w:sz w:val="20"/>
                <w:szCs w:val="20"/>
                <w:lang w:eastAsia="en-US" w:bidi="ar-SA"/>
              </w:rPr>
            </w:pPr>
            <w:r w:rsidRPr="00FB1D5D">
              <w:rPr>
                <w:rFonts w:ascii="Garamond" w:eastAsia="Times New Roman" w:hAnsi="Garamond" w:cs="Times New Roman"/>
                <w:b/>
                <w:kern w:val="0"/>
                <w:sz w:val="20"/>
                <w:szCs w:val="20"/>
                <w:lang w:eastAsia="en-US" w:bidi="ar-SA"/>
              </w:rPr>
              <w:t>Integrazione dal curricolo verticale per Educazione Civica</w:t>
            </w:r>
          </w:p>
          <w:p w14:paraId="35EE65A9" w14:textId="6160EE4E" w:rsidR="006B24FA" w:rsidRPr="00654DD1" w:rsidRDefault="006B24FA" w:rsidP="00654DD1">
            <w:pPr>
              <w:pStyle w:val="Paragrafoelenco"/>
              <w:widowControl/>
              <w:numPr>
                <w:ilvl w:val="0"/>
                <w:numId w:val="5"/>
              </w:numPr>
              <w:suppressAutoHyphens w:val="0"/>
              <w:spacing w:before="40" w:after="40"/>
              <w:ind w:left="329" w:hanging="284"/>
              <w:jc w:val="both"/>
              <w:rPr>
                <w:rFonts w:ascii="Garamond" w:eastAsia="Times New Roman" w:hAnsi="Garamond" w:cs="Times New Roman"/>
                <w:kern w:val="0"/>
                <w:sz w:val="20"/>
                <w:szCs w:val="20"/>
                <w:lang w:eastAsia="en-US" w:bidi="ar-SA"/>
              </w:rPr>
            </w:pPr>
            <w:r w:rsidRPr="00654DD1">
              <w:rPr>
                <w:rFonts w:ascii="Garamond" w:eastAsia="Times New Roman" w:hAnsi="Garamond" w:cs="Times New Roman"/>
                <w:kern w:val="0"/>
                <w:sz w:val="20"/>
                <w:szCs w:val="20"/>
                <w:lang w:eastAsia="en-US" w:bidi="ar-SA"/>
              </w:rPr>
              <w:t>Riflette sull’impatto ambientale determinato dagli interventi umani a livello locale e globale.</w:t>
            </w:r>
          </w:p>
          <w:p w14:paraId="6E186904" w14:textId="77777777" w:rsidR="006B24FA" w:rsidRPr="00EE2D3F" w:rsidRDefault="006B24FA" w:rsidP="006B24FA">
            <w:pPr>
              <w:widowControl/>
              <w:suppressAutoHyphens w:val="0"/>
              <w:spacing w:before="40" w:after="40" w:line="160" w:lineRule="atLeast"/>
              <w:jc w:val="both"/>
              <w:rPr>
                <w:rFonts w:ascii="Garamond" w:eastAsia="Times New Roman" w:hAnsi="Garamond" w:cs="Times New Roman"/>
                <w:kern w:val="0"/>
                <w:sz w:val="20"/>
                <w:szCs w:val="20"/>
                <w:lang w:eastAsia="en-US" w:bidi="ar-SA"/>
              </w:rPr>
            </w:pPr>
          </w:p>
        </w:tc>
        <w:tc>
          <w:tcPr>
            <w:tcW w:w="0" w:type="auto"/>
          </w:tcPr>
          <w:p w14:paraId="3981A362" w14:textId="77777777" w:rsidR="006B24FA" w:rsidRPr="00EE2D3F" w:rsidRDefault="006B24FA" w:rsidP="006B24FA">
            <w:pPr>
              <w:widowControl/>
              <w:suppressAutoHyphens w:val="0"/>
              <w:ind w:left="-107" w:right="113"/>
              <w:rPr>
                <w:rFonts w:ascii="Garamond" w:eastAsia="Times New Roman" w:hAnsi="Garamond" w:cs="Times New Roman"/>
                <w:kern w:val="0"/>
                <w:sz w:val="20"/>
                <w:szCs w:val="20"/>
                <w:lang w:eastAsia="en-US" w:bidi="ar-SA"/>
              </w:rPr>
            </w:pPr>
          </w:p>
        </w:tc>
        <w:tc>
          <w:tcPr>
            <w:tcW w:w="0" w:type="auto"/>
          </w:tcPr>
          <w:p w14:paraId="3D65B3DA" w14:textId="77777777" w:rsidR="006B24FA" w:rsidRPr="00EE2D3F" w:rsidRDefault="006B24FA" w:rsidP="006B24FA">
            <w:pPr>
              <w:widowControl/>
              <w:suppressAutoHyphens w:val="0"/>
              <w:ind w:left="-107" w:right="113"/>
              <w:rPr>
                <w:rFonts w:ascii="Garamond" w:eastAsia="Times New Roman" w:hAnsi="Garamond" w:cs="Times New Roman"/>
                <w:kern w:val="0"/>
                <w:sz w:val="20"/>
                <w:szCs w:val="20"/>
                <w:lang w:eastAsia="en-US" w:bidi="ar-SA"/>
              </w:rPr>
            </w:pPr>
          </w:p>
        </w:tc>
        <w:tc>
          <w:tcPr>
            <w:tcW w:w="0" w:type="auto"/>
          </w:tcPr>
          <w:p w14:paraId="01B19674" w14:textId="77777777" w:rsidR="006B24FA" w:rsidRPr="00EE2D3F" w:rsidRDefault="006B24FA" w:rsidP="006B24FA">
            <w:pPr>
              <w:widowControl/>
              <w:suppressAutoHyphens w:val="0"/>
              <w:ind w:left="-107" w:right="113"/>
              <w:rPr>
                <w:rFonts w:ascii="Garamond" w:eastAsia="Times New Roman" w:hAnsi="Garamond" w:cs="Times New Roman"/>
                <w:kern w:val="0"/>
                <w:sz w:val="20"/>
                <w:szCs w:val="20"/>
                <w:lang w:eastAsia="en-US" w:bidi="ar-SA"/>
              </w:rPr>
            </w:pPr>
          </w:p>
        </w:tc>
        <w:tc>
          <w:tcPr>
            <w:tcW w:w="0" w:type="auto"/>
          </w:tcPr>
          <w:p w14:paraId="14E594F8" w14:textId="77777777" w:rsidR="006B24FA" w:rsidRPr="00EE2D3F" w:rsidRDefault="006B24FA" w:rsidP="006B24FA">
            <w:pPr>
              <w:widowControl/>
              <w:suppressAutoHyphens w:val="0"/>
              <w:ind w:left="-107" w:right="113"/>
              <w:rPr>
                <w:rFonts w:ascii="Garamond" w:eastAsia="Times New Roman" w:hAnsi="Garamond" w:cs="Times New Roman"/>
                <w:kern w:val="0"/>
                <w:sz w:val="20"/>
                <w:szCs w:val="20"/>
                <w:lang w:eastAsia="en-US" w:bidi="ar-SA"/>
              </w:rPr>
            </w:pPr>
          </w:p>
        </w:tc>
      </w:tr>
      <w:tr w:rsidR="00654DD1" w:rsidRPr="00EE2D3F" w14:paraId="0B5282A6" w14:textId="77777777" w:rsidTr="00654DD1">
        <w:trPr>
          <w:trHeight w:val="1039"/>
        </w:trPr>
        <w:tc>
          <w:tcPr>
            <w:tcW w:w="0" w:type="auto"/>
            <w:vMerge/>
          </w:tcPr>
          <w:p w14:paraId="35E6A2F7" w14:textId="77777777" w:rsidR="006B24FA" w:rsidRPr="00EE2D3F" w:rsidRDefault="006B24FA" w:rsidP="006B24FA">
            <w:pPr>
              <w:widowControl/>
              <w:suppressAutoHyphens w:val="0"/>
              <w:jc w:val="center"/>
              <w:rPr>
                <w:rFonts w:ascii="Garamond" w:eastAsia="Times New Roman" w:hAnsi="Garamond" w:cs="Times New Roman"/>
                <w:kern w:val="0"/>
                <w:sz w:val="20"/>
                <w:szCs w:val="20"/>
                <w:lang w:eastAsia="en-US" w:bidi="ar-SA"/>
              </w:rPr>
            </w:pPr>
          </w:p>
        </w:tc>
        <w:tc>
          <w:tcPr>
            <w:tcW w:w="0" w:type="auto"/>
          </w:tcPr>
          <w:p w14:paraId="6C06A9A1" w14:textId="77777777" w:rsidR="006B24FA" w:rsidRPr="00EE2D3F" w:rsidRDefault="006B24FA" w:rsidP="006B24FA">
            <w:pPr>
              <w:widowControl/>
              <w:suppressAutoHyphens w:val="0"/>
              <w:spacing w:before="40" w:after="40" w:line="160" w:lineRule="atLeast"/>
              <w:jc w:val="both"/>
              <w:rPr>
                <w:rFonts w:ascii="Garamond" w:eastAsia="Times New Roman" w:hAnsi="Garamond" w:cs="Times New Roman"/>
                <w:kern w:val="0"/>
                <w:sz w:val="20"/>
                <w:szCs w:val="20"/>
                <w:lang w:eastAsia="en-US" w:bidi="ar-SA"/>
              </w:rPr>
            </w:pPr>
            <w:r w:rsidRPr="00EE2D3F">
              <w:rPr>
                <w:rFonts w:ascii="Garamond" w:eastAsia="Times New Roman" w:hAnsi="Garamond" w:cs="Times New Roman"/>
                <w:kern w:val="0"/>
                <w:sz w:val="20"/>
                <w:szCs w:val="20"/>
                <w:lang w:eastAsia="en-US" w:bidi="ar-SA"/>
              </w:rPr>
              <w:t>In relazione alle proprie potenzialità e al proprio talento si esprime e dimostra interesse per gli ambiti motori, artistici e musicali.</w:t>
            </w:r>
          </w:p>
        </w:tc>
        <w:tc>
          <w:tcPr>
            <w:tcW w:w="0" w:type="auto"/>
          </w:tcPr>
          <w:p w14:paraId="56A685C4" w14:textId="77777777" w:rsidR="006B24FA" w:rsidRPr="00EE2D3F" w:rsidRDefault="006B24FA" w:rsidP="006B24FA">
            <w:pPr>
              <w:widowControl/>
              <w:suppressAutoHyphens w:val="0"/>
              <w:ind w:right="113"/>
              <w:jc w:val="both"/>
              <w:rPr>
                <w:rFonts w:ascii="Garamond" w:eastAsia="Times New Roman" w:hAnsi="Garamond" w:cs="Times New Roman"/>
                <w:kern w:val="0"/>
                <w:sz w:val="20"/>
                <w:szCs w:val="20"/>
                <w:lang w:eastAsia="en-US" w:bidi="ar-SA"/>
              </w:rPr>
            </w:pPr>
          </w:p>
        </w:tc>
        <w:tc>
          <w:tcPr>
            <w:tcW w:w="0" w:type="auto"/>
          </w:tcPr>
          <w:p w14:paraId="4D6688D8" w14:textId="77777777" w:rsidR="006B24FA" w:rsidRPr="00EE2D3F" w:rsidRDefault="006B24FA" w:rsidP="006B24FA">
            <w:pPr>
              <w:widowControl/>
              <w:suppressAutoHyphens w:val="0"/>
              <w:ind w:right="113"/>
              <w:jc w:val="both"/>
              <w:rPr>
                <w:rFonts w:ascii="Garamond" w:eastAsia="Times New Roman" w:hAnsi="Garamond" w:cs="Times New Roman"/>
                <w:kern w:val="0"/>
                <w:sz w:val="20"/>
                <w:szCs w:val="20"/>
                <w:lang w:eastAsia="en-US" w:bidi="ar-SA"/>
              </w:rPr>
            </w:pPr>
          </w:p>
        </w:tc>
        <w:tc>
          <w:tcPr>
            <w:tcW w:w="0" w:type="auto"/>
          </w:tcPr>
          <w:p w14:paraId="719C9BBC" w14:textId="77777777" w:rsidR="006B24FA" w:rsidRPr="00EE2D3F" w:rsidRDefault="006B24FA" w:rsidP="006B24FA">
            <w:pPr>
              <w:widowControl/>
              <w:suppressAutoHyphens w:val="0"/>
              <w:ind w:right="113"/>
              <w:jc w:val="both"/>
              <w:rPr>
                <w:rFonts w:ascii="Garamond" w:eastAsia="Times New Roman" w:hAnsi="Garamond" w:cs="Times New Roman"/>
                <w:kern w:val="0"/>
                <w:sz w:val="20"/>
                <w:szCs w:val="20"/>
                <w:lang w:eastAsia="en-US" w:bidi="ar-SA"/>
              </w:rPr>
            </w:pPr>
          </w:p>
        </w:tc>
        <w:tc>
          <w:tcPr>
            <w:tcW w:w="0" w:type="auto"/>
          </w:tcPr>
          <w:p w14:paraId="200F7043" w14:textId="77777777" w:rsidR="006B24FA" w:rsidRPr="00EE2D3F" w:rsidRDefault="006B24FA" w:rsidP="006B24FA">
            <w:pPr>
              <w:widowControl/>
              <w:suppressAutoHyphens w:val="0"/>
              <w:ind w:right="113"/>
              <w:jc w:val="both"/>
              <w:rPr>
                <w:rFonts w:ascii="Garamond" w:eastAsia="Times New Roman" w:hAnsi="Garamond" w:cs="Times New Roman"/>
                <w:kern w:val="0"/>
                <w:sz w:val="20"/>
                <w:szCs w:val="20"/>
                <w:lang w:eastAsia="en-US" w:bidi="ar-SA"/>
              </w:rPr>
            </w:pPr>
          </w:p>
        </w:tc>
      </w:tr>
    </w:tbl>
    <w:p w14:paraId="776AD8A4" w14:textId="77777777" w:rsidR="00500787" w:rsidRDefault="00500787">
      <w:pPr>
        <w:rPr>
          <w:rFonts w:ascii="Garamond" w:hAnsi="Garamond"/>
          <w:sz w:val="20"/>
          <w:szCs w:val="20"/>
        </w:rPr>
      </w:pPr>
    </w:p>
    <w:p w14:paraId="354002B9" w14:textId="77777777" w:rsidR="00462C21" w:rsidRDefault="00462C21">
      <w:pPr>
        <w:rPr>
          <w:rFonts w:ascii="Garamond" w:hAnsi="Garamond"/>
          <w:sz w:val="20"/>
          <w:szCs w:val="20"/>
        </w:rPr>
      </w:pPr>
    </w:p>
    <w:p w14:paraId="73B53EBB" w14:textId="4D1DC40E" w:rsidR="00462C21" w:rsidRDefault="00462C21">
      <w:pPr>
        <w:rPr>
          <w:rFonts w:ascii="Garamond" w:hAnsi="Garamond"/>
          <w:b/>
          <w:sz w:val="20"/>
          <w:szCs w:val="20"/>
        </w:rPr>
      </w:pPr>
      <w:r w:rsidRPr="00462C21">
        <w:rPr>
          <w:rFonts w:ascii="Garamond" w:hAnsi="Garamond"/>
          <w:b/>
          <w:sz w:val="20"/>
          <w:szCs w:val="20"/>
        </w:rPr>
        <w:t>PROGETTI E ATTIVITA’ LABORATORIALI SPECIFICI PER LA DISCIPLINA</w:t>
      </w:r>
    </w:p>
    <w:p w14:paraId="09F73DEE" w14:textId="77777777" w:rsidR="00462C21" w:rsidRDefault="00462C21">
      <w:pPr>
        <w:rPr>
          <w:rFonts w:ascii="Garamond" w:hAnsi="Garamond"/>
          <w:b/>
          <w:sz w:val="20"/>
          <w:szCs w:val="20"/>
        </w:rPr>
      </w:pPr>
    </w:p>
    <w:p w14:paraId="6D0F9C10" w14:textId="77777777" w:rsidR="00462C21" w:rsidRDefault="00462C21">
      <w:pPr>
        <w:rPr>
          <w:rFonts w:ascii="Garamond" w:hAnsi="Garamond"/>
          <w:b/>
          <w:sz w:val="20"/>
          <w:szCs w:val="20"/>
        </w:rPr>
      </w:pPr>
    </w:p>
    <w:tbl>
      <w:tblPr>
        <w:tblStyle w:val="Grigliatabella"/>
        <w:tblW w:w="0" w:type="auto"/>
        <w:tblInd w:w="38" w:type="dxa"/>
        <w:tblLook w:val="04A0" w:firstRow="1" w:lastRow="0" w:firstColumn="1" w:lastColumn="0" w:noHBand="0" w:noVBand="1"/>
      </w:tblPr>
      <w:tblGrid>
        <w:gridCol w:w="3083"/>
        <w:gridCol w:w="3083"/>
        <w:gridCol w:w="3084"/>
        <w:gridCol w:w="3084"/>
        <w:gridCol w:w="3084"/>
      </w:tblGrid>
      <w:tr w:rsidR="00462C21" w14:paraId="2A9E5084" w14:textId="77777777" w:rsidTr="00462C21">
        <w:trPr>
          <w:trHeight w:val="594"/>
        </w:trPr>
        <w:tc>
          <w:tcPr>
            <w:tcW w:w="3083" w:type="dxa"/>
          </w:tcPr>
          <w:p w14:paraId="2E1ECB69" w14:textId="0A369F13" w:rsidR="00462C21" w:rsidRDefault="00462C21">
            <w:pPr>
              <w:rPr>
                <w:rFonts w:ascii="Garamond" w:hAnsi="Garamond"/>
                <w:b/>
                <w:sz w:val="20"/>
                <w:szCs w:val="20"/>
              </w:rPr>
            </w:pPr>
            <w:r>
              <w:rPr>
                <w:rFonts w:ascii="Garamond" w:hAnsi="Garamond"/>
                <w:b/>
                <w:sz w:val="20"/>
                <w:szCs w:val="20"/>
              </w:rPr>
              <w:t>NOME PROGETTO/ATTIVITA’</w:t>
            </w:r>
          </w:p>
        </w:tc>
        <w:tc>
          <w:tcPr>
            <w:tcW w:w="3083" w:type="dxa"/>
          </w:tcPr>
          <w:p w14:paraId="6E6E4459" w14:textId="6C8150B9" w:rsidR="00462C21" w:rsidRDefault="00462C21">
            <w:pPr>
              <w:rPr>
                <w:rFonts w:ascii="Garamond" w:hAnsi="Garamond"/>
                <w:b/>
                <w:sz w:val="20"/>
                <w:szCs w:val="20"/>
              </w:rPr>
            </w:pPr>
            <w:r>
              <w:rPr>
                <w:rFonts w:ascii="Garamond" w:hAnsi="Garamond"/>
                <w:b/>
                <w:sz w:val="20"/>
                <w:szCs w:val="20"/>
              </w:rPr>
              <w:t>DURATA PREVISTA</w:t>
            </w:r>
          </w:p>
        </w:tc>
        <w:tc>
          <w:tcPr>
            <w:tcW w:w="3084" w:type="dxa"/>
          </w:tcPr>
          <w:p w14:paraId="1740F5EF" w14:textId="3802CB95" w:rsidR="00462C21" w:rsidRDefault="00462C21">
            <w:pPr>
              <w:rPr>
                <w:rFonts w:ascii="Garamond" w:hAnsi="Garamond"/>
                <w:b/>
                <w:sz w:val="20"/>
                <w:szCs w:val="20"/>
              </w:rPr>
            </w:pPr>
            <w:r>
              <w:rPr>
                <w:rFonts w:ascii="Garamond" w:hAnsi="Garamond"/>
                <w:b/>
                <w:sz w:val="20"/>
                <w:szCs w:val="20"/>
              </w:rPr>
              <w:t>PERIODO SVOLGIMENTO</w:t>
            </w:r>
          </w:p>
        </w:tc>
        <w:tc>
          <w:tcPr>
            <w:tcW w:w="3084" w:type="dxa"/>
          </w:tcPr>
          <w:p w14:paraId="32277F02" w14:textId="5E48EF10" w:rsidR="00462C21" w:rsidRDefault="00462C21">
            <w:pPr>
              <w:rPr>
                <w:rFonts w:ascii="Garamond" w:hAnsi="Garamond"/>
                <w:b/>
                <w:sz w:val="20"/>
                <w:szCs w:val="20"/>
              </w:rPr>
            </w:pPr>
            <w:r>
              <w:rPr>
                <w:rFonts w:ascii="Garamond" w:hAnsi="Garamond"/>
                <w:b/>
                <w:sz w:val="20"/>
                <w:szCs w:val="20"/>
              </w:rPr>
              <w:t>USCITE EVENTUALI</w:t>
            </w:r>
          </w:p>
        </w:tc>
        <w:tc>
          <w:tcPr>
            <w:tcW w:w="3084" w:type="dxa"/>
          </w:tcPr>
          <w:p w14:paraId="1EC0FC6C" w14:textId="77777777" w:rsidR="00462C21" w:rsidRDefault="00462C21">
            <w:pPr>
              <w:rPr>
                <w:rFonts w:ascii="Garamond" w:hAnsi="Garamond"/>
                <w:b/>
                <w:sz w:val="20"/>
                <w:szCs w:val="20"/>
              </w:rPr>
            </w:pPr>
            <w:r>
              <w:rPr>
                <w:rFonts w:ascii="Garamond" w:hAnsi="Garamond"/>
                <w:b/>
                <w:sz w:val="20"/>
                <w:szCs w:val="20"/>
              </w:rPr>
              <w:t>DISCIPLINE COINVOLTE</w:t>
            </w:r>
          </w:p>
          <w:p w14:paraId="30403782" w14:textId="6CA06DE2" w:rsidR="00462C21" w:rsidRDefault="00462C21">
            <w:pPr>
              <w:rPr>
                <w:rFonts w:ascii="Garamond" w:hAnsi="Garamond"/>
                <w:b/>
                <w:sz w:val="20"/>
                <w:szCs w:val="20"/>
              </w:rPr>
            </w:pPr>
            <w:r>
              <w:rPr>
                <w:rFonts w:ascii="Garamond" w:hAnsi="Garamond"/>
                <w:b/>
                <w:sz w:val="20"/>
                <w:szCs w:val="20"/>
              </w:rPr>
              <w:t>Da compilarsi da parte di ogni singolo consiglio in base all’organizzazione stabilita</w:t>
            </w:r>
          </w:p>
        </w:tc>
      </w:tr>
      <w:tr w:rsidR="00462C21" w14:paraId="7DA82AD4" w14:textId="77777777" w:rsidTr="00462C21">
        <w:tc>
          <w:tcPr>
            <w:tcW w:w="3083" w:type="dxa"/>
          </w:tcPr>
          <w:p w14:paraId="1683AD13" w14:textId="05CD1B81" w:rsidR="00462C21" w:rsidRPr="00462C21" w:rsidRDefault="00462C21">
            <w:pPr>
              <w:rPr>
                <w:rFonts w:ascii="Garamond" w:hAnsi="Garamond"/>
                <w:sz w:val="20"/>
                <w:szCs w:val="20"/>
              </w:rPr>
            </w:pPr>
            <w:r w:rsidRPr="00462C21">
              <w:rPr>
                <w:rFonts w:ascii="Garamond" w:hAnsi="Garamond"/>
                <w:sz w:val="20"/>
                <w:szCs w:val="20"/>
              </w:rPr>
              <w:t>P</w:t>
            </w:r>
            <w:r>
              <w:rPr>
                <w:rFonts w:ascii="Garamond" w:hAnsi="Garamond"/>
                <w:sz w:val="20"/>
                <w:szCs w:val="20"/>
              </w:rPr>
              <w:t>ROGETTO ACCOGLIENZA: riflessione sulle regole della convivenza civile a scuola, lettura e analisi del Patto di Corresponsabilità, riferimenti alla Costituzione Italiana</w:t>
            </w:r>
          </w:p>
        </w:tc>
        <w:tc>
          <w:tcPr>
            <w:tcW w:w="3083" w:type="dxa"/>
          </w:tcPr>
          <w:p w14:paraId="54937291" w14:textId="59867EEF" w:rsidR="00462C21" w:rsidRPr="00462C21" w:rsidRDefault="00462C21">
            <w:pPr>
              <w:rPr>
                <w:rFonts w:ascii="Garamond" w:hAnsi="Garamond"/>
                <w:sz w:val="20"/>
                <w:szCs w:val="20"/>
              </w:rPr>
            </w:pPr>
            <w:r w:rsidRPr="00462C21">
              <w:rPr>
                <w:rFonts w:ascii="Garamond" w:hAnsi="Garamond"/>
                <w:sz w:val="20"/>
                <w:szCs w:val="20"/>
              </w:rPr>
              <w:t>Circa 4 ore</w:t>
            </w:r>
          </w:p>
        </w:tc>
        <w:tc>
          <w:tcPr>
            <w:tcW w:w="3084" w:type="dxa"/>
          </w:tcPr>
          <w:p w14:paraId="379EF526" w14:textId="57EBE43A" w:rsidR="00462C21" w:rsidRPr="00462C21" w:rsidRDefault="00462C21">
            <w:pPr>
              <w:rPr>
                <w:rFonts w:ascii="Garamond" w:hAnsi="Garamond"/>
                <w:sz w:val="20"/>
                <w:szCs w:val="20"/>
              </w:rPr>
            </w:pPr>
            <w:r w:rsidRPr="00462C21">
              <w:rPr>
                <w:rFonts w:ascii="Garamond" w:hAnsi="Garamond"/>
                <w:sz w:val="20"/>
                <w:szCs w:val="20"/>
              </w:rPr>
              <w:t>Prime settimane del I quadrimestre</w:t>
            </w:r>
          </w:p>
        </w:tc>
        <w:tc>
          <w:tcPr>
            <w:tcW w:w="3084" w:type="dxa"/>
          </w:tcPr>
          <w:p w14:paraId="682F8FCA" w14:textId="77777777" w:rsidR="00462C21" w:rsidRDefault="00462C21">
            <w:pPr>
              <w:rPr>
                <w:rFonts w:ascii="Garamond" w:hAnsi="Garamond"/>
                <w:b/>
                <w:sz w:val="20"/>
                <w:szCs w:val="20"/>
              </w:rPr>
            </w:pPr>
          </w:p>
        </w:tc>
        <w:tc>
          <w:tcPr>
            <w:tcW w:w="3084" w:type="dxa"/>
          </w:tcPr>
          <w:p w14:paraId="03AC2230" w14:textId="474C0157" w:rsidR="00462C21" w:rsidRDefault="00462C21">
            <w:pPr>
              <w:rPr>
                <w:rFonts w:ascii="Garamond" w:hAnsi="Garamond"/>
                <w:b/>
                <w:sz w:val="20"/>
                <w:szCs w:val="20"/>
              </w:rPr>
            </w:pPr>
          </w:p>
        </w:tc>
      </w:tr>
      <w:tr w:rsidR="00462C21" w14:paraId="7F79D270" w14:textId="77777777" w:rsidTr="00462C21">
        <w:tc>
          <w:tcPr>
            <w:tcW w:w="3083" w:type="dxa"/>
          </w:tcPr>
          <w:p w14:paraId="228DB46C" w14:textId="314F4B6F" w:rsidR="00462C21" w:rsidRDefault="00462C21">
            <w:pPr>
              <w:rPr>
                <w:rFonts w:ascii="Garamond" w:hAnsi="Garamond"/>
                <w:sz w:val="20"/>
                <w:szCs w:val="20"/>
              </w:rPr>
            </w:pPr>
            <w:r>
              <w:rPr>
                <w:rFonts w:ascii="Garamond" w:hAnsi="Garamond"/>
                <w:sz w:val="20"/>
                <w:szCs w:val="20"/>
              </w:rPr>
              <w:t>PROGETTO LST:</w:t>
            </w:r>
          </w:p>
          <w:p w14:paraId="37800B57" w14:textId="2AD54388" w:rsidR="00462C21" w:rsidRPr="00462C21" w:rsidRDefault="00462C21">
            <w:pPr>
              <w:rPr>
                <w:rFonts w:ascii="Garamond" w:hAnsi="Garamond"/>
                <w:sz w:val="20"/>
                <w:szCs w:val="20"/>
              </w:rPr>
            </w:pPr>
            <w:r>
              <w:rPr>
                <w:rFonts w:ascii="Garamond" w:hAnsi="Garamond"/>
                <w:sz w:val="20"/>
                <w:szCs w:val="20"/>
              </w:rPr>
              <w:t xml:space="preserve">Unità 0, </w:t>
            </w:r>
            <w:r w:rsidR="00655BC0">
              <w:rPr>
                <w:rFonts w:ascii="Garamond" w:hAnsi="Garamond"/>
                <w:sz w:val="20"/>
                <w:szCs w:val="20"/>
              </w:rPr>
              <w:t>2,3,4,5,6,12,13,14,15</w:t>
            </w:r>
          </w:p>
        </w:tc>
        <w:tc>
          <w:tcPr>
            <w:tcW w:w="3083" w:type="dxa"/>
          </w:tcPr>
          <w:p w14:paraId="463FDA0D" w14:textId="003F5EEB" w:rsidR="00462C21" w:rsidRPr="00462C21" w:rsidRDefault="008B74AD">
            <w:pPr>
              <w:rPr>
                <w:rFonts w:ascii="Garamond" w:hAnsi="Garamond"/>
                <w:sz w:val="20"/>
                <w:szCs w:val="20"/>
              </w:rPr>
            </w:pPr>
            <w:r>
              <w:rPr>
                <w:rFonts w:ascii="Garamond" w:hAnsi="Garamond"/>
                <w:sz w:val="20"/>
                <w:szCs w:val="20"/>
              </w:rPr>
              <w:t>Circa 10 ore</w:t>
            </w:r>
          </w:p>
        </w:tc>
        <w:tc>
          <w:tcPr>
            <w:tcW w:w="3084" w:type="dxa"/>
          </w:tcPr>
          <w:p w14:paraId="1A9D0F93" w14:textId="477880FA" w:rsidR="00462C21" w:rsidRPr="00462C21" w:rsidRDefault="008B74AD">
            <w:pPr>
              <w:rPr>
                <w:rFonts w:ascii="Garamond" w:hAnsi="Garamond"/>
                <w:sz w:val="20"/>
                <w:szCs w:val="20"/>
              </w:rPr>
            </w:pPr>
            <w:r>
              <w:rPr>
                <w:rFonts w:ascii="Garamond" w:hAnsi="Garamond"/>
                <w:sz w:val="20"/>
                <w:szCs w:val="20"/>
              </w:rPr>
              <w:t>Tutto l’anno scolastico</w:t>
            </w:r>
          </w:p>
        </w:tc>
        <w:tc>
          <w:tcPr>
            <w:tcW w:w="3084" w:type="dxa"/>
          </w:tcPr>
          <w:p w14:paraId="166B2EA1" w14:textId="77777777" w:rsidR="00462C21" w:rsidRPr="00462C21" w:rsidRDefault="00462C21">
            <w:pPr>
              <w:rPr>
                <w:rFonts w:ascii="Garamond" w:hAnsi="Garamond"/>
                <w:sz w:val="20"/>
                <w:szCs w:val="20"/>
              </w:rPr>
            </w:pPr>
          </w:p>
        </w:tc>
        <w:tc>
          <w:tcPr>
            <w:tcW w:w="3084" w:type="dxa"/>
          </w:tcPr>
          <w:p w14:paraId="28E8A11E" w14:textId="77777777" w:rsidR="00462C21" w:rsidRPr="00462C21" w:rsidRDefault="00462C21">
            <w:pPr>
              <w:rPr>
                <w:rFonts w:ascii="Garamond" w:hAnsi="Garamond"/>
                <w:sz w:val="20"/>
                <w:szCs w:val="20"/>
              </w:rPr>
            </w:pPr>
          </w:p>
        </w:tc>
      </w:tr>
      <w:tr w:rsidR="00462C21" w14:paraId="2C962F97" w14:textId="77777777" w:rsidTr="00462C21">
        <w:tc>
          <w:tcPr>
            <w:tcW w:w="3083" w:type="dxa"/>
          </w:tcPr>
          <w:p w14:paraId="74F8C50B" w14:textId="06AC291E" w:rsidR="00462C21" w:rsidRDefault="008B74AD">
            <w:pPr>
              <w:rPr>
                <w:rFonts w:ascii="Garamond" w:hAnsi="Garamond"/>
                <w:sz w:val="20"/>
                <w:szCs w:val="20"/>
              </w:rPr>
            </w:pPr>
            <w:r>
              <w:rPr>
                <w:rFonts w:ascii="Garamond" w:hAnsi="Garamond"/>
                <w:sz w:val="20"/>
                <w:szCs w:val="20"/>
              </w:rPr>
              <w:t>Progetto Giornata della Memoria:</w:t>
            </w:r>
          </w:p>
          <w:p w14:paraId="7F8B0B05" w14:textId="67EEAB5D" w:rsidR="008B74AD" w:rsidRPr="00462C21" w:rsidRDefault="008B74AD">
            <w:pPr>
              <w:rPr>
                <w:rFonts w:ascii="Garamond" w:hAnsi="Garamond"/>
                <w:sz w:val="20"/>
                <w:szCs w:val="20"/>
              </w:rPr>
            </w:pPr>
            <w:r>
              <w:rPr>
                <w:rFonts w:ascii="Garamond" w:hAnsi="Garamond"/>
                <w:sz w:val="20"/>
                <w:szCs w:val="20"/>
              </w:rPr>
              <w:lastRenderedPageBreak/>
              <w:t>attività previste da alcune classi per altre, approfondimenti tematici, analisi e commento film o documentari…</w:t>
            </w:r>
          </w:p>
        </w:tc>
        <w:tc>
          <w:tcPr>
            <w:tcW w:w="3083" w:type="dxa"/>
          </w:tcPr>
          <w:p w14:paraId="1432B43B" w14:textId="2B2B3434" w:rsidR="00462C21" w:rsidRPr="00462C21" w:rsidRDefault="008B74AD">
            <w:pPr>
              <w:rPr>
                <w:rFonts w:ascii="Garamond" w:hAnsi="Garamond"/>
                <w:sz w:val="20"/>
                <w:szCs w:val="20"/>
              </w:rPr>
            </w:pPr>
            <w:r>
              <w:rPr>
                <w:rFonts w:ascii="Garamond" w:hAnsi="Garamond"/>
                <w:sz w:val="20"/>
                <w:szCs w:val="20"/>
              </w:rPr>
              <w:lastRenderedPageBreak/>
              <w:t>Circa 4 ore ( + preparazione attività)</w:t>
            </w:r>
          </w:p>
        </w:tc>
        <w:tc>
          <w:tcPr>
            <w:tcW w:w="3084" w:type="dxa"/>
          </w:tcPr>
          <w:p w14:paraId="7839072F" w14:textId="337E6E81" w:rsidR="00462C21" w:rsidRPr="00462C21" w:rsidRDefault="008B74AD">
            <w:pPr>
              <w:rPr>
                <w:rFonts w:ascii="Garamond" w:hAnsi="Garamond"/>
                <w:sz w:val="20"/>
                <w:szCs w:val="20"/>
              </w:rPr>
            </w:pPr>
            <w:r>
              <w:rPr>
                <w:rFonts w:ascii="Garamond" w:hAnsi="Garamond"/>
                <w:sz w:val="20"/>
                <w:szCs w:val="20"/>
              </w:rPr>
              <w:t>Gennaio</w:t>
            </w:r>
          </w:p>
        </w:tc>
        <w:tc>
          <w:tcPr>
            <w:tcW w:w="3084" w:type="dxa"/>
          </w:tcPr>
          <w:p w14:paraId="3ED5886A" w14:textId="14622CDF" w:rsidR="00462C21" w:rsidRPr="00462C21" w:rsidRDefault="008B74AD">
            <w:pPr>
              <w:rPr>
                <w:rFonts w:ascii="Garamond" w:hAnsi="Garamond"/>
                <w:sz w:val="20"/>
                <w:szCs w:val="20"/>
              </w:rPr>
            </w:pPr>
            <w:r>
              <w:rPr>
                <w:rFonts w:ascii="Garamond" w:hAnsi="Garamond"/>
                <w:sz w:val="20"/>
                <w:szCs w:val="20"/>
              </w:rPr>
              <w:t xml:space="preserve">Per le classi terze visita al Memoriale </w:t>
            </w:r>
            <w:r>
              <w:rPr>
                <w:rFonts w:ascii="Garamond" w:hAnsi="Garamond"/>
                <w:sz w:val="20"/>
                <w:szCs w:val="20"/>
              </w:rPr>
              <w:lastRenderedPageBreak/>
              <w:t>della Shoah; eventuali proposte amministrazione comunale</w:t>
            </w:r>
          </w:p>
        </w:tc>
        <w:tc>
          <w:tcPr>
            <w:tcW w:w="3084" w:type="dxa"/>
          </w:tcPr>
          <w:p w14:paraId="20DF2B8B" w14:textId="77777777" w:rsidR="00462C21" w:rsidRPr="00462C21" w:rsidRDefault="00462C21">
            <w:pPr>
              <w:rPr>
                <w:rFonts w:ascii="Garamond" w:hAnsi="Garamond"/>
                <w:sz w:val="20"/>
                <w:szCs w:val="20"/>
              </w:rPr>
            </w:pPr>
          </w:p>
        </w:tc>
      </w:tr>
      <w:tr w:rsidR="00462C21" w14:paraId="7BD67852" w14:textId="77777777" w:rsidTr="00462C21">
        <w:tc>
          <w:tcPr>
            <w:tcW w:w="3083" w:type="dxa"/>
          </w:tcPr>
          <w:p w14:paraId="156030F8" w14:textId="732A4AAE" w:rsidR="00462C21" w:rsidRDefault="008B74AD">
            <w:pPr>
              <w:rPr>
                <w:rFonts w:ascii="Garamond" w:hAnsi="Garamond"/>
                <w:sz w:val="20"/>
                <w:szCs w:val="20"/>
              </w:rPr>
            </w:pPr>
            <w:r>
              <w:rPr>
                <w:rFonts w:ascii="Garamond" w:hAnsi="Garamond"/>
                <w:sz w:val="20"/>
                <w:szCs w:val="20"/>
              </w:rPr>
              <w:lastRenderedPageBreak/>
              <w:t>PROGETTO VITTIME DELLA MAFIA:</w:t>
            </w:r>
          </w:p>
          <w:p w14:paraId="18AC8142" w14:textId="5094BA1F" w:rsidR="008B74AD" w:rsidRPr="00462C21" w:rsidRDefault="008B74AD">
            <w:pPr>
              <w:rPr>
                <w:rFonts w:ascii="Garamond" w:hAnsi="Garamond"/>
                <w:sz w:val="20"/>
                <w:szCs w:val="20"/>
              </w:rPr>
            </w:pPr>
            <w:r>
              <w:rPr>
                <w:rFonts w:ascii="Garamond" w:hAnsi="Garamond"/>
                <w:sz w:val="20"/>
                <w:szCs w:val="20"/>
              </w:rPr>
              <w:t>approfondimenti, letture sceniche, testi narrativi, visione film…</w:t>
            </w:r>
          </w:p>
        </w:tc>
        <w:tc>
          <w:tcPr>
            <w:tcW w:w="3083" w:type="dxa"/>
          </w:tcPr>
          <w:p w14:paraId="2CE78CCE" w14:textId="55F19182" w:rsidR="00462C21" w:rsidRPr="00462C21" w:rsidRDefault="008B74AD">
            <w:pPr>
              <w:rPr>
                <w:rFonts w:ascii="Garamond" w:hAnsi="Garamond"/>
                <w:sz w:val="20"/>
                <w:szCs w:val="20"/>
              </w:rPr>
            </w:pPr>
            <w:r>
              <w:rPr>
                <w:rFonts w:ascii="Garamond" w:hAnsi="Garamond"/>
                <w:sz w:val="20"/>
                <w:szCs w:val="20"/>
              </w:rPr>
              <w:t>Circa 2 ore (+ preparazione attività)</w:t>
            </w:r>
          </w:p>
        </w:tc>
        <w:tc>
          <w:tcPr>
            <w:tcW w:w="3084" w:type="dxa"/>
          </w:tcPr>
          <w:p w14:paraId="4A118DC8" w14:textId="12FB8387" w:rsidR="00462C21" w:rsidRPr="00462C21" w:rsidRDefault="008B74AD">
            <w:pPr>
              <w:rPr>
                <w:rFonts w:ascii="Garamond" w:hAnsi="Garamond"/>
                <w:sz w:val="20"/>
                <w:szCs w:val="20"/>
              </w:rPr>
            </w:pPr>
            <w:r>
              <w:rPr>
                <w:rFonts w:ascii="Garamond" w:hAnsi="Garamond"/>
                <w:sz w:val="20"/>
                <w:szCs w:val="20"/>
              </w:rPr>
              <w:t>Marzo</w:t>
            </w:r>
          </w:p>
        </w:tc>
        <w:tc>
          <w:tcPr>
            <w:tcW w:w="3084" w:type="dxa"/>
          </w:tcPr>
          <w:p w14:paraId="1E790E6B" w14:textId="68404003" w:rsidR="00462C21" w:rsidRPr="00462C21" w:rsidRDefault="008B74AD">
            <w:pPr>
              <w:rPr>
                <w:rFonts w:ascii="Garamond" w:hAnsi="Garamond"/>
                <w:sz w:val="20"/>
                <w:szCs w:val="20"/>
              </w:rPr>
            </w:pPr>
            <w:r>
              <w:rPr>
                <w:rFonts w:ascii="Garamond" w:hAnsi="Garamond"/>
                <w:sz w:val="20"/>
                <w:szCs w:val="20"/>
              </w:rPr>
              <w:t>Eventuale adesione proposte amministrazione comunale</w:t>
            </w:r>
          </w:p>
        </w:tc>
        <w:tc>
          <w:tcPr>
            <w:tcW w:w="3084" w:type="dxa"/>
          </w:tcPr>
          <w:p w14:paraId="252AF3C4" w14:textId="77777777" w:rsidR="00462C21" w:rsidRPr="00462C21" w:rsidRDefault="00462C21">
            <w:pPr>
              <w:rPr>
                <w:rFonts w:ascii="Garamond" w:hAnsi="Garamond"/>
                <w:sz w:val="20"/>
                <w:szCs w:val="20"/>
              </w:rPr>
            </w:pPr>
          </w:p>
        </w:tc>
      </w:tr>
      <w:tr w:rsidR="00462C21" w14:paraId="5A1950FB" w14:textId="77777777" w:rsidTr="00462C21">
        <w:tc>
          <w:tcPr>
            <w:tcW w:w="3083" w:type="dxa"/>
          </w:tcPr>
          <w:p w14:paraId="387FEE5F" w14:textId="1EE8816A" w:rsidR="00462C21" w:rsidRDefault="008B74AD">
            <w:pPr>
              <w:rPr>
                <w:rFonts w:ascii="Garamond" w:hAnsi="Garamond"/>
                <w:sz w:val="20"/>
                <w:szCs w:val="20"/>
              </w:rPr>
            </w:pPr>
            <w:r>
              <w:rPr>
                <w:rFonts w:ascii="Garamond" w:hAnsi="Garamond"/>
                <w:sz w:val="20"/>
                <w:szCs w:val="20"/>
              </w:rPr>
              <w:t>PROGETTO CYBERBULLISMO:</w:t>
            </w:r>
          </w:p>
          <w:p w14:paraId="6DD2E4FC" w14:textId="6105EA8B" w:rsidR="008B74AD" w:rsidRPr="00462C21" w:rsidRDefault="008B74AD">
            <w:pPr>
              <w:rPr>
                <w:rFonts w:ascii="Garamond" w:hAnsi="Garamond"/>
                <w:sz w:val="20"/>
                <w:szCs w:val="20"/>
              </w:rPr>
            </w:pPr>
            <w:r>
              <w:rPr>
                <w:rFonts w:ascii="Garamond" w:hAnsi="Garamond"/>
                <w:sz w:val="20"/>
                <w:szCs w:val="20"/>
              </w:rPr>
              <w:t>da declinare sulle tre classi a seconda delle proposte, interventi nelle classi specifici per situazioni problematiche, interventi nelle classi del referente per  conoscenza della Legge 71, eventuali interventi esperto esterno secondo necessità…</w:t>
            </w:r>
          </w:p>
        </w:tc>
        <w:tc>
          <w:tcPr>
            <w:tcW w:w="3083" w:type="dxa"/>
          </w:tcPr>
          <w:p w14:paraId="4EA799D9" w14:textId="1D15B23B" w:rsidR="00462C21" w:rsidRPr="00462C21" w:rsidRDefault="008B74AD">
            <w:pPr>
              <w:rPr>
                <w:rFonts w:ascii="Garamond" w:hAnsi="Garamond"/>
                <w:sz w:val="20"/>
                <w:szCs w:val="20"/>
              </w:rPr>
            </w:pPr>
            <w:r>
              <w:rPr>
                <w:rFonts w:ascii="Garamond" w:hAnsi="Garamond"/>
                <w:sz w:val="20"/>
                <w:szCs w:val="20"/>
              </w:rPr>
              <w:t>Circa</w:t>
            </w:r>
            <w:r w:rsidR="003D7020">
              <w:rPr>
                <w:rFonts w:ascii="Garamond" w:hAnsi="Garamond"/>
                <w:sz w:val="20"/>
                <w:szCs w:val="20"/>
              </w:rPr>
              <w:t xml:space="preserve"> 4</w:t>
            </w:r>
            <w:r>
              <w:rPr>
                <w:rFonts w:ascii="Garamond" w:hAnsi="Garamond"/>
                <w:sz w:val="20"/>
                <w:szCs w:val="20"/>
              </w:rPr>
              <w:t xml:space="preserve"> ore</w:t>
            </w:r>
            <w:r w:rsidR="003D7020">
              <w:rPr>
                <w:rFonts w:ascii="Garamond" w:hAnsi="Garamond"/>
                <w:sz w:val="20"/>
                <w:szCs w:val="20"/>
              </w:rPr>
              <w:t xml:space="preserve"> ( +  organizzazione e/o sviluppo attività)</w:t>
            </w:r>
          </w:p>
        </w:tc>
        <w:tc>
          <w:tcPr>
            <w:tcW w:w="3084" w:type="dxa"/>
          </w:tcPr>
          <w:p w14:paraId="0EC5EEE1" w14:textId="24A5D105" w:rsidR="00462C21" w:rsidRPr="00462C21" w:rsidRDefault="003D7020">
            <w:pPr>
              <w:rPr>
                <w:rFonts w:ascii="Garamond" w:hAnsi="Garamond"/>
                <w:sz w:val="20"/>
                <w:szCs w:val="20"/>
              </w:rPr>
            </w:pPr>
            <w:r>
              <w:rPr>
                <w:rFonts w:ascii="Garamond" w:hAnsi="Garamond"/>
                <w:sz w:val="20"/>
                <w:szCs w:val="20"/>
              </w:rPr>
              <w:t>Tutto l’anno scolastico</w:t>
            </w:r>
          </w:p>
        </w:tc>
        <w:tc>
          <w:tcPr>
            <w:tcW w:w="3084" w:type="dxa"/>
          </w:tcPr>
          <w:p w14:paraId="5A69E76F" w14:textId="77777777" w:rsidR="00462C21" w:rsidRPr="00462C21" w:rsidRDefault="00462C21">
            <w:pPr>
              <w:rPr>
                <w:rFonts w:ascii="Garamond" w:hAnsi="Garamond"/>
                <w:sz w:val="20"/>
                <w:szCs w:val="20"/>
              </w:rPr>
            </w:pPr>
          </w:p>
        </w:tc>
        <w:tc>
          <w:tcPr>
            <w:tcW w:w="3084" w:type="dxa"/>
          </w:tcPr>
          <w:p w14:paraId="2BE061EB" w14:textId="77777777" w:rsidR="00462C21" w:rsidRPr="00462C21" w:rsidRDefault="00462C21">
            <w:pPr>
              <w:rPr>
                <w:rFonts w:ascii="Garamond" w:hAnsi="Garamond"/>
                <w:sz w:val="20"/>
                <w:szCs w:val="20"/>
              </w:rPr>
            </w:pPr>
          </w:p>
        </w:tc>
      </w:tr>
      <w:tr w:rsidR="00462C21" w14:paraId="7BE5513B" w14:textId="77777777" w:rsidTr="00462C21">
        <w:tc>
          <w:tcPr>
            <w:tcW w:w="3083" w:type="dxa"/>
          </w:tcPr>
          <w:p w14:paraId="18449A82" w14:textId="085070C8" w:rsidR="00462C21" w:rsidRPr="00462C21" w:rsidRDefault="003D7020">
            <w:pPr>
              <w:rPr>
                <w:rFonts w:ascii="Garamond" w:hAnsi="Garamond"/>
                <w:sz w:val="20"/>
                <w:szCs w:val="20"/>
              </w:rPr>
            </w:pPr>
            <w:r>
              <w:rPr>
                <w:rFonts w:ascii="Garamond" w:hAnsi="Garamond"/>
                <w:sz w:val="20"/>
                <w:szCs w:val="20"/>
              </w:rPr>
              <w:t>EDUCAZIONE AMBIENTALE</w:t>
            </w:r>
          </w:p>
        </w:tc>
        <w:tc>
          <w:tcPr>
            <w:tcW w:w="3083" w:type="dxa"/>
          </w:tcPr>
          <w:p w14:paraId="1AE8213B" w14:textId="5AB5988D" w:rsidR="00462C21" w:rsidRPr="00462C21" w:rsidRDefault="003D7020">
            <w:pPr>
              <w:rPr>
                <w:rFonts w:ascii="Garamond" w:hAnsi="Garamond"/>
                <w:sz w:val="20"/>
                <w:szCs w:val="20"/>
              </w:rPr>
            </w:pPr>
            <w:r>
              <w:rPr>
                <w:rFonts w:ascii="Garamond" w:hAnsi="Garamond"/>
                <w:sz w:val="20"/>
                <w:szCs w:val="20"/>
              </w:rPr>
              <w:t>2 ore</w:t>
            </w:r>
          </w:p>
        </w:tc>
        <w:tc>
          <w:tcPr>
            <w:tcW w:w="3084" w:type="dxa"/>
          </w:tcPr>
          <w:p w14:paraId="564F8A28" w14:textId="03AA4BF1" w:rsidR="00462C21" w:rsidRPr="00462C21" w:rsidRDefault="003D7020">
            <w:pPr>
              <w:rPr>
                <w:rFonts w:ascii="Garamond" w:hAnsi="Garamond"/>
                <w:sz w:val="20"/>
                <w:szCs w:val="20"/>
              </w:rPr>
            </w:pPr>
            <w:r>
              <w:rPr>
                <w:rFonts w:ascii="Garamond" w:hAnsi="Garamond"/>
                <w:sz w:val="20"/>
                <w:szCs w:val="20"/>
              </w:rPr>
              <w:t>II quadrimestre</w:t>
            </w:r>
          </w:p>
        </w:tc>
        <w:tc>
          <w:tcPr>
            <w:tcW w:w="3084" w:type="dxa"/>
          </w:tcPr>
          <w:p w14:paraId="44740370" w14:textId="1B6ABD45" w:rsidR="00462C21" w:rsidRPr="00462C21" w:rsidRDefault="003D7020">
            <w:pPr>
              <w:rPr>
                <w:rFonts w:ascii="Garamond" w:hAnsi="Garamond"/>
                <w:sz w:val="20"/>
                <w:szCs w:val="20"/>
              </w:rPr>
            </w:pPr>
            <w:r>
              <w:rPr>
                <w:rFonts w:ascii="Garamond" w:hAnsi="Garamond"/>
                <w:sz w:val="20"/>
                <w:szCs w:val="20"/>
              </w:rPr>
              <w:t>Uscita didattica un giorno</w:t>
            </w:r>
          </w:p>
        </w:tc>
        <w:tc>
          <w:tcPr>
            <w:tcW w:w="3084" w:type="dxa"/>
          </w:tcPr>
          <w:p w14:paraId="31B4B089" w14:textId="77777777" w:rsidR="00462C21" w:rsidRPr="00462C21" w:rsidRDefault="00462C21">
            <w:pPr>
              <w:rPr>
                <w:rFonts w:ascii="Garamond" w:hAnsi="Garamond"/>
                <w:sz w:val="20"/>
                <w:szCs w:val="20"/>
              </w:rPr>
            </w:pPr>
          </w:p>
        </w:tc>
      </w:tr>
      <w:tr w:rsidR="00462C21" w14:paraId="6CCEB705" w14:textId="77777777" w:rsidTr="00462C21">
        <w:tc>
          <w:tcPr>
            <w:tcW w:w="3083" w:type="dxa"/>
          </w:tcPr>
          <w:p w14:paraId="276A3FFE" w14:textId="11035278" w:rsidR="00462C21" w:rsidRPr="00462C21" w:rsidRDefault="003D7020">
            <w:pPr>
              <w:rPr>
                <w:rFonts w:ascii="Garamond" w:hAnsi="Garamond"/>
                <w:sz w:val="20"/>
                <w:szCs w:val="20"/>
              </w:rPr>
            </w:pPr>
            <w:r>
              <w:rPr>
                <w:rFonts w:ascii="Garamond" w:hAnsi="Garamond"/>
                <w:sz w:val="20"/>
                <w:szCs w:val="20"/>
              </w:rPr>
              <w:t>AVIS</w:t>
            </w:r>
          </w:p>
        </w:tc>
        <w:tc>
          <w:tcPr>
            <w:tcW w:w="3083" w:type="dxa"/>
          </w:tcPr>
          <w:p w14:paraId="3225BAFB" w14:textId="26D78584" w:rsidR="00462C21" w:rsidRPr="00462C21" w:rsidRDefault="003D7020">
            <w:pPr>
              <w:rPr>
                <w:rFonts w:ascii="Garamond" w:hAnsi="Garamond"/>
                <w:sz w:val="20"/>
                <w:szCs w:val="20"/>
              </w:rPr>
            </w:pPr>
            <w:r>
              <w:rPr>
                <w:rFonts w:ascii="Garamond" w:hAnsi="Garamond"/>
                <w:sz w:val="20"/>
                <w:szCs w:val="20"/>
              </w:rPr>
              <w:t>Dalle 2 alle 4 ore ( a seconda dello sviluppo dell’attività)</w:t>
            </w:r>
          </w:p>
        </w:tc>
        <w:tc>
          <w:tcPr>
            <w:tcW w:w="3084" w:type="dxa"/>
          </w:tcPr>
          <w:p w14:paraId="6C830280" w14:textId="076A195D" w:rsidR="00462C21" w:rsidRPr="00462C21" w:rsidRDefault="003D7020">
            <w:pPr>
              <w:rPr>
                <w:rFonts w:ascii="Garamond" w:hAnsi="Garamond"/>
                <w:sz w:val="20"/>
                <w:szCs w:val="20"/>
              </w:rPr>
            </w:pPr>
            <w:r>
              <w:rPr>
                <w:rFonts w:ascii="Garamond" w:hAnsi="Garamond"/>
                <w:sz w:val="20"/>
                <w:szCs w:val="20"/>
              </w:rPr>
              <w:t>Da definire</w:t>
            </w:r>
          </w:p>
        </w:tc>
        <w:tc>
          <w:tcPr>
            <w:tcW w:w="3084" w:type="dxa"/>
          </w:tcPr>
          <w:p w14:paraId="7903E81A" w14:textId="77777777" w:rsidR="00462C21" w:rsidRPr="00462C21" w:rsidRDefault="00462C21">
            <w:pPr>
              <w:rPr>
                <w:rFonts w:ascii="Garamond" w:hAnsi="Garamond"/>
                <w:sz w:val="20"/>
                <w:szCs w:val="20"/>
              </w:rPr>
            </w:pPr>
          </w:p>
        </w:tc>
        <w:tc>
          <w:tcPr>
            <w:tcW w:w="3084" w:type="dxa"/>
          </w:tcPr>
          <w:p w14:paraId="25EC142D" w14:textId="77777777" w:rsidR="00462C21" w:rsidRPr="00462C21" w:rsidRDefault="00462C21">
            <w:pPr>
              <w:rPr>
                <w:rFonts w:ascii="Garamond" w:hAnsi="Garamond"/>
                <w:sz w:val="20"/>
                <w:szCs w:val="20"/>
              </w:rPr>
            </w:pPr>
          </w:p>
        </w:tc>
      </w:tr>
      <w:tr w:rsidR="00462C21" w14:paraId="18EAEB10" w14:textId="77777777" w:rsidTr="00462C21">
        <w:tc>
          <w:tcPr>
            <w:tcW w:w="3083" w:type="dxa"/>
          </w:tcPr>
          <w:p w14:paraId="51502F41" w14:textId="477F86B5" w:rsidR="00462C21" w:rsidRPr="00462C21" w:rsidRDefault="003D7020">
            <w:pPr>
              <w:rPr>
                <w:rFonts w:ascii="Garamond" w:hAnsi="Garamond"/>
                <w:sz w:val="20"/>
                <w:szCs w:val="20"/>
              </w:rPr>
            </w:pPr>
            <w:r>
              <w:rPr>
                <w:rFonts w:ascii="Garamond" w:hAnsi="Garamond"/>
                <w:sz w:val="20"/>
                <w:szCs w:val="20"/>
              </w:rPr>
              <w:t>AIDO</w:t>
            </w:r>
          </w:p>
        </w:tc>
        <w:tc>
          <w:tcPr>
            <w:tcW w:w="3083" w:type="dxa"/>
          </w:tcPr>
          <w:p w14:paraId="0C31B4F2" w14:textId="09501D9A" w:rsidR="00462C21" w:rsidRPr="00462C21" w:rsidRDefault="003D7020">
            <w:pPr>
              <w:rPr>
                <w:rFonts w:ascii="Garamond" w:hAnsi="Garamond"/>
                <w:sz w:val="20"/>
                <w:szCs w:val="20"/>
              </w:rPr>
            </w:pPr>
            <w:r>
              <w:rPr>
                <w:rFonts w:ascii="Garamond" w:hAnsi="Garamond"/>
                <w:sz w:val="20"/>
                <w:szCs w:val="20"/>
              </w:rPr>
              <w:t>Dalle 2 alle 4 ore ( a seconda dello sviluppo dell’attività</w:t>
            </w:r>
          </w:p>
        </w:tc>
        <w:tc>
          <w:tcPr>
            <w:tcW w:w="3084" w:type="dxa"/>
          </w:tcPr>
          <w:p w14:paraId="69F763B4" w14:textId="6D265715" w:rsidR="00462C21" w:rsidRPr="00462C21" w:rsidRDefault="003D7020">
            <w:pPr>
              <w:rPr>
                <w:rFonts w:ascii="Garamond" w:hAnsi="Garamond"/>
                <w:sz w:val="20"/>
                <w:szCs w:val="20"/>
              </w:rPr>
            </w:pPr>
            <w:r>
              <w:rPr>
                <w:rFonts w:ascii="Garamond" w:hAnsi="Garamond"/>
                <w:sz w:val="20"/>
                <w:szCs w:val="20"/>
              </w:rPr>
              <w:t>Da definire</w:t>
            </w:r>
          </w:p>
        </w:tc>
        <w:tc>
          <w:tcPr>
            <w:tcW w:w="3084" w:type="dxa"/>
          </w:tcPr>
          <w:p w14:paraId="52B8EEA5" w14:textId="77777777" w:rsidR="00462C21" w:rsidRPr="00462C21" w:rsidRDefault="00462C21">
            <w:pPr>
              <w:rPr>
                <w:rFonts w:ascii="Garamond" w:hAnsi="Garamond"/>
                <w:sz w:val="20"/>
                <w:szCs w:val="20"/>
              </w:rPr>
            </w:pPr>
          </w:p>
        </w:tc>
        <w:tc>
          <w:tcPr>
            <w:tcW w:w="3084" w:type="dxa"/>
          </w:tcPr>
          <w:p w14:paraId="1BA80C41" w14:textId="77777777" w:rsidR="00462C21" w:rsidRPr="00462C21" w:rsidRDefault="00462C21">
            <w:pPr>
              <w:rPr>
                <w:rFonts w:ascii="Garamond" w:hAnsi="Garamond"/>
                <w:sz w:val="20"/>
                <w:szCs w:val="20"/>
              </w:rPr>
            </w:pPr>
          </w:p>
        </w:tc>
      </w:tr>
      <w:tr w:rsidR="00462C21" w14:paraId="12C2FD47" w14:textId="77777777" w:rsidTr="00462C21">
        <w:tc>
          <w:tcPr>
            <w:tcW w:w="3083" w:type="dxa"/>
          </w:tcPr>
          <w:p w14:paraId="0748894D" w14:textId="4C57ADDB" w:rsidR="00462C21" w:rsidRPr="00462C21" w:rsidRDefault="003D7020">
            <w:pPr>
              <w:rPr>
                <w:rFonts w:ascii="Garamond" w:hAnsi="Garamond"/>
                <w:sz w:val="20"/>
                <w:szCs w:val="20"/>
              </w:rPr>
            </w:pPr>
            <w:r>
              <w:rPr>
                <w:rFonts w:ascii="Garamond" w:hAnsi="Garamond"/>
                <w:sz w:val="20"/>
                <w:szCs w:val="20"/>
              </w:rPr>
              <w:t>PROGETTO LEGALITA’</w:t>
            </w:r>
          </w:p>
        </w:tc>
        <w:tc>
          <w:tcPr>
            <w:tcW w:w="3083" w:type="dxa"/>
          </w:tcPr>
          <w:p w14:paraId="04C80334" w14:textId="618C4BD9" w:rsidR="00462C21" w:rsidRPr="00462C21" w:rsidRDefault="003D7020">
            <w:pPr>
              <w:rPr>
                <w:rFonts w:ascii="Garamond" w:hAnsi="Garamond"/>
                <w:sz w:val="20"/>
                <w:szCs w:val="20"/>
              </w:rPr>
            </w:pPr>
            <w:r>
              <w:rPr>
                <w:rFonts w:ascii="Garamond" w:hAnsi="Garamond"/>
                <w:sz w:val="20"/>
                <w:szCs w:val="20"/>
              </w:rPr>
              <w:t>Dalle 2 alle 4 ore ( a seconda dello sviluppo dell’attività</w:t>
            </w:r>
          </w:p>
        </w:tc>
        <w:tc>
          <w:tcPr>
            <w:tcW w:w="3084" w:type="dxa"/>
          </w:tcPr>
          <w:p w14:paraId="082F8629" w14:textId="72D8C1AA" w:rsidR="00462C21" w:rsidRPr="00462C21" w:rsidRDefault="003D7020">
            <w:pPr>
              <w:rPr>
                <w:rFonts w:ascii="Garamond" w:hAnsi="Garamond"/>
                <w:sz w:val="20"/>
                <w:szCs w:val="20"/>
              </w:rPr>
            </w:pPr>
            <w:r>
              <w:rPr>
                <w:rFonts w:ascii="Garamond" w:hAnsi="Garamond"/>
                <w:sz w:val="20"/>
                <w:szCs w:val="20"/>
              </w:rPr>
              <w:t>Da definire</w:t>
            </w:r>
          </w:p>
        </w:tc>
        <w:tc>
          <w:tcPr>
            <w:tcW w:w="3084" w:type="dxa"/>
          </w:tcPr>
          <w:p w14:paraId="223A8313" w14:textId="77777777" w:rsidR="00462C21" w:rsidRPr="00462C21" w:rsidRDefault="00462C21">
            <w:pPr>
              <w:rPr>
                <w:rFonts w:ascii="Garamond" w:hAnsi="Garamond"/>
                <w:sz w:val="20"/>
                <w:szCs w:val="20"/>
              </w:rPr>
            </w:pPr>
          </w:p>
        </w:tc>
        <w:tc>
          <w:tcPr>
            <w:tcW w:w="3084" w:type="dxa"/>
          </w:tcPr>
          <w:p w14:paraId="39C341E0" w14:textId="77777777" w:rsidR="00462C21" w:rsidRPr="00462C21" w:rsidRDefault="00462C21">
            <w:pPr>
              <w:rPr>
                <w:rFonts w:ascii="Garamond" w:hAnsi="Garamond"/>
                <w:sz w:val="20"/>
                <w:szCs w:val="20"/>
              </w:rPr>
            </w:pPr>
          </w:p>
        </w:tc>
      </w:tr>
      <w:tr w:rsidR="003D7020" w14:paraId="0F323580" w14:textId="77777777" w:rsidTr="00462C21">
        <w:tc>
          <w:tcPr>
            <w:tcW w:w="3083" w:type="dxa"/>
          </w:tcPr>
          <w:p w14:paraId="161BBA9C" w14:textId="143B2587" w:rsidR="003D7020" w:rsidRDefault="003D7020">
            <w:pPr>
              <w:rPr>
                <w:rFonts w:ascii="Garamond" w:hAnsi="Garamond"/>
                <w:sz w:val="20"/>
                <w:szCs w:val="20"/>
              </w:rPr>
            </w:pPr>
            <w:r>
              <w:rPr>
                <w:rFonts w:ascii="Garamond" w:hAnsi="Garamond"/>
                <w:sz w:val="20"/>
                <w:szCs w:val="20"/>
              </w:rPr>
              <w:t>GARE SPORTIVE</w:t>
            </w:r>
          </w:p>
        </w:tc>
        <w:tc>
          <w:tcPr>
            <w:tcW w:w="3083" w:type="dxa"/>
          </w:tcPr>
          <w:p w14:paraId="40D2A446" w14:textId="77777777" w:rsidR="003D7020" w:rsidRDefault="003D7020">
            <w:pPr>
              <w:rPr>
                <w:rFonts w:ascii="Garamond" w:hAnsi="Garamond"/>
                <w:sz w:val="20"/>
                <w:szCs w:val="20"/>
              </w:rPr>
            </w:pPr>
          </w:p>
        </w:tc>
        <w:tc>
          <w:tcPr>
            <w:tcW w:w="3084" w:type="dxa"/>
          </w:tcPr>
          <w:p w14:paraId="6BF4F4B5" w14:textId="77777777" w:rsidR="003D7020" w:rsidRDefault="003D7020">
            <w:pPr>
              <w:rPr>
                <w:rFonts w:ascii="Garamond" w:hAnsi="Garamond"/>
                <w:sz w:val="20"/>
                <w:szCs w:val="20"/>
              </w:rPr>
            </w:pPr>
          </w:p>
        </w:tc>
        <w:tc>
          <w:tcPr>
            <w:tcW w:w="3084" w:type="dxa"/>
          </w:tcPr>
          <w:p w14:paraId="2F5CB772" w14:textId="77777777" w:rsidR="003D7020" w:rsidRPr="00462C21" w:rsidRDefault="003D7020">
            <w:pPr>
              <w:rPr>
                <w:rFonts w:ascii="Garamond" w:hAnsi="Garamond"/>
                <w:sz w:val="20"/>
                <w:szCs w:val="20"/>
              </w:rPr>
            </w:pPr>
          </w:p>
        </w:tc>
        <w:tc>
          <w:tcPr>
            <w:tcW w:w="3084" w:type="dxa"/>
          </w:tcPr>
          <w:p w14:paraId="12F65547" w14:textId="77777777" w:rsidR="003D7020" w:rsidRPr="00462C21" w:rsidRDefault="003D7020">
            <w:pPr>
              <w:rPr>
                <w:rFonts w:ascii="Garamond" w:hAnsi="Garamond"/>
                <w:sz w:val="20"/>
                <w:szCs w:val="20"/>
              </w:rPr>
            </w:pPr>
          </w:p>
        </w:tc>
      </w:tr>
      <w:tr w:rsidR="004B7064" w14:paraId="27F0DD1B" w14:textId="77777777" w:rsidTr="00462C21">
        <w:tc>
          <w:tcPr>
            <w:tcW w:w="3083" w:type="dxa"/>
          </w:tcPr>
          <w:p w14:paraId="7EB4F1FE" w14:textId="5E5F0E6E" w:rsidR="004B7064" w:rsidRDefault="004B7064">
            <w:pPr>
              <w:rPr>
                <w:rFonts w:ascii="Garamond" w:hAnsi="Garamond"/>
                <w:sz w:val="20"/>
                <w:szCs w:val="20"/>
              </w:rPr>
            </w:pPr>
            <w:r>
              <w:rPr>
                <w:rFonts w:ascii="Garamond" w:hAnsi="Garamond"/>
                <w:sz w:val="20"/>
                <w:szCs w:val="20"/>
              </w:rPr>
              <w:t>PROGETTO CONSIGLIO COMUNALE DEI RAGAZZI</w:t>
            </w:r>
          </w:p>
        </w:tc>
        <w:tc>
          <w:tcPr>
            <w:tcW w:w="3083" w:type="dxa"/>
          </w:tcPr>
          <w:p w14:paraId="7EB49528" w14:textId="7FB96DF8" w:rsidR="004B7064" w:rsidRDefault="004B7064">
            <w:pPr>
              <w:rPr>
                <w:rFonts w:ascii="Garamond" w:hAnsi="Garamond"/>
                <w:sz w:val="20"/>
                <w:szCs w:val="20"/>
              </w:rPr>
            </w:pPr>
            <w:r>
              <w:rPr>
                <w:rFonts w:ascii="Garamond" w:hAnsi="Garamond"/>
                <w:sz w:val="20"/>
                <w:szCs w:val="20"/>
              </w:rPr>
              <w:t>4 ore in presenza + preparazione attività</w:t>
            </w:r>
          </w:p>
        </w:tc>
        <w:tc>
          <w:tcPr>
            <w:tcW w:w="3084" w:type="dxa"/>
          </w:tcPr>
          <w:p w14:paraId="70CB1158" w14:textId="07BCC566" w:rsidR="004B7064" w:rsidRDefault="004B7064">
            <w:pPr>
              <w:rPr>
                <w:rFonts w:ascii="Garamond" w:hAnsi="Garamond"/>
                <w:sz w:val="20"/>
                <w:szCs w:val="20"/>
              </w:rPr>
            </w:pPr>
            <w:r>
              <w:rPr>
                <w:rFonts w:ascii="Garamond" w:hAnsi="Garamond"/>
                <w:sz w:val="20"/>
                <w:szCs w:val="20"/>
              </w:rPr>
              <w:t>II quadrimestre</w:t>
            </w:r>
          </w:p>
        </w:tc>
        <w:tc>
          <w:tcPr>
            <w:tcW w:w="3084" w:type="dxa"/>
          </w:tcPr>
          <w:p w14:paraId="396559E0" w14:textId="6FED88BB" w:rsidR="004B7064" w:rsidRPr="00462C21" w:rsidRDefault="004B7064">
            <w:pPr>
              <w:rPr>
                <w:rFonts w:ascii="Garamond" w:hAnsi="Garamond"/>
                <w:sz w:val="20"/>
                <w:szCs w:val="20"/>
              </w:rPr>
            </w:pPr>
            <w:r>
              <w:rPr>
                <w:rFonts w:ascii="Garamond" w:hAnsi="Garamond"/>
                <w:sz w:val="20"/>
                <w:szCs w:val="20"/>
              </w:rPr>
              <w:t>Comune di Lissone</w:t>
            </w:r>
          </w:p>
        </w:tc>
        <w:tc>
          <w:tcPr>
            <w:tcW w:w="3084" w:type="dxa"/>
          </w:tcPr>
          <w:p w14:paraId="0035B86D" w14:textId="77777777" w:rsidR="004B7064" w:rsidRPr="00462C21" w:rsidRDefault="004B7064">
            <w:pPr>
              <w:rPr>
                <w:rFonts w:ascii="Garamond" w:hAnsi="Garamond"/>
                <w:sz w:val="20"/>
                <w:szCs w:val="20"/>
              </w:rPr>
            </w:pPr>
          </w:p>
        </w:tc>
      </w:tr>
    </w:tbl>
    <w:p w14:paraId="0AE31265" w14:textId="77777777" w:rsidR="00462C21" w:rsidRDefault="00462C21">
      <w:pPr>
        <w:rPr>
          <w:rFonts w:ascii="Garamond" w:hAnsi="Garamond"/>
          <w:b/>
          <w:sz w:val="20"/>
          <w:szCs w:val="20"/>
        </w:rPr>
      </w:pPr>
    </w:p>
    <w:p w14:paraId="008A9E9B" w14:textId="77777777" w:rsidR="003D7020" w:rsidRDefault="003D7020">
      <w:pPr>
        <w:rPr>
          <w:rFonts w:ascii="Garamond" w:hAnsi="Garamond"/>
          <w:b/>
          <w:sz w:val="20"/>
          <w:szCs w:val="20"/>
        </w:rPr>
      </w:pPr>
    </w:p>
    <w:p w14:paraId="60F35FEC" w14:textId="5242C871" w:rsidR="003D7020" w:rsidRPr="003D7020" w:rsidRDefault="003D7020">
      <w:pPr>
        <w:rPr>
          <w:rFonts w:ascii="Garamond" w:hAnsi="Garamond"/>
          <w:sz w:val="20"/>
          <w:szCs w:val="20"/>
        </w:rPr>
      </w:pPr>
      <w:r w:rsidRPr="003D7020">
        <w:rPr>
          <w:rFonts w:ascii="Garamond" w:hAnsi="Garamond"/>
          <w:sz w:val="20"/>
          <w:szCs w:val="20"/>
        </w:rPr>
        <w:t>L</w:t>
      </w:r>
      <w:r>
        <w:rPr>
          <w:rFonts w:ascii="Garamond" w:hAnsi="Garamond"/>
          <w:sz w:val="20"/>
          <w:szCs w:val="20"/>
        </w:rPr>
        <w:t xml:space="preserve">a tabella va aggiornata a seconda delle attività specifiche previste dai singoli </w:t>
      </w:r>
      <w:proofErr w:type="spellStart"/>
      <w:r>
        <w:rPr>
          <w:rFonts w:ascii="Garamond" w:hAnsi="Garamond"/>
          <w:sz w:val="20"/>
          <w:szCs w:val="20"/>
        </w:rPr>
        <w:t>C.d.C</w:t>
      </w:r>
      <w:proofErr w:type="spellEnd"/>
      <w:r>
        <w:rPr>
          <w:rFonts w:ascii="Garamond" w:hAnsi="Garamond"/>
          <w:sz w:val="20"/>
          <w:szCs w:val="20"/>
        </w:rPr>
        <w:t>.</w:t>
      </w:r>
    </w:p>
    <w:sectPr w:rsidR="003D7020" w:rsidRPr="003D7020" w:rsidSect="00AC000F">
      <w:pgSz w:w="16838" w:h="11906" w:orient="landscape"/>
      <w:pgMar w:top="1134" w:right="426"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51349"/>
    <w:multiLevelType w:val="multilevel"/>
    <w:tmpl w:val="080889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6B0128"/>
    <w:multiLevelType w:val="hybridMultilevel"/>
    <w:tmpl w:val="18E6924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514D2E69"/>
    <w:multiLevelType w:val="hybridMultilevel"/>
    <w:tmpl w:val="5C8AA212"/>
    <w:lvl w:ilvl="0" w:tplc="04100001">
      <w:start w:val="1"/>
      <w:numFmt w:val="bullet"/>
      <w:lvlText w:val=""/>
      <w:lvlJc w:val="left"/>
      <w:pPr>
        <w:ind w:left="1049" w:hanging="360"/>
      </w:pPr>
      <w:rPr>
        <w:rFonts w:ascii="Symbol" w:hAnsi="Symbol" w:hint="default"/>
      </w:rPr>
    </w:lvl>
    <w:lvl w:ilvl="1" w:tplc="04100003" w:tentative="1">
      <w:start w:val="1"/>
      <w:numFmt w:val="bullet"/>
      <w:lvlText w:val="o"/>
      <w:lvlJc w:val="left"/>
      <w:pPr>
        <w:ind w:left="1769" w:hanging="360"/>
      </w:pPr>
      <w:rPr>
        <w:rFonts w:ascii="Courier New" w:hAnsi="Courier New" w:cs="Courier New" w:hint="default"/>
      </w:rPr>
    </w:lvl>
    <w:lvl w:ilvl="2" w:tplc="04100005" w:tentative="1">
      <w:start w:val="1"/>
      <w:numFmt w:val="bullet"/>
      <w:lvlText w:val=""/>
      <w:lvlJc w:val="left"/>
      <w:pPr>
        <w:ind w:left="2489" w:hanging="360"/>
      </w:pPr>
      <w:rPr>
        <w:rFonts w:ascii="Wingdings" w:hAnsi="Wingdings" w:hint="default"/>
      </w:rPr>
    </w:lvl>
    <w:lvl w:ilvl="3" w:tplc="04100001" w:tentative="1">
      <w:start w:val="1"/>
      <w:numFmt w:val="bullet"/>
      <w:lvlText w:val=""/>
      <w:lvlJc w:val="left"/>
      <w:pPr>
        <w:ind w:left="3209" w:hanging="360"/>
      </w:pPr>
      <w:rPr>
        <w:rFonts w:ascii="Symbol" w:hAnsi="Symbol" w:hint="default"/>
      </w:rPr>
    </w:lvl>
    <w:lvl w:ilvl="4" w:tplc="04100003" w:tentative="1">
      <w:start w:val="1"/>
      <w:numFmt w:val="bullet"/>
      <w:lvlText w:val="o"/>
      <w:lvlJc w:val="left"/>
      <w:pPr>
        <w:ind w:left="3929" w:hanging="360"/>
      </w:pPr>
      <w:rPr>
        <w:rFonts w:ascii="Courier New" w:hAnsi="Courier New" w:cs="Courier New" w:hint="default"/>
      </w:rPr>
    </w:lvl>
    <w:lvl w:ilvl="5" w:tplc="04100005" w:tentative="1">
      <w:start w:val="1"/>
      <w:numFmt w:val="bullet"/>
      <w:lvlText w:val=""/>
      <w:lvlJc w:val="left"/>
      <w:pPr>
        <w:ind w:left="4649" w:hanging="360"/>
      </w:pPr>
      <w:rPr>
        <w:rFonts w:ascii="Wingdings" w:hAnsi="Wingdings" w:hint="default"/>
      </w:rPr>
    </w:lvl>
    <w:lvl w:ilvl="6" w:tplc="04100001" w:tentative="1">
      <w:start w:val="1"/>
      <w:numFmt w:val="bullet"/>
      <w:lvlText w:val=""/>
      <w:lvlJc w:val="left"/>
      <w:pPr>
        <w:ind w:left="5369" w:hanging="360"/>
      </w:pPr>
      <w:rPr>
        <w:rFonts w:ascii="Symbol" w:hAnsi="Symbol" w:hint="default"/>
      </w:rPr>
    </w:lvl>
    <w:lvl w:ilvl="7" w:tplc="04100003" w:tentative="1">
      <w:start w:val="1"/>
      <w:numFmt w:val="bullet"/>
      <w:lvlText w:val="o"/>
      <w:lvlJc w:val="left"/>
      <w:pPr>
        <w:ind w:left="6089" w:hanging="360"/>
      </w:pPr>
      <w:rPr>
        <w:rFonts w:ascii="Courier New" w:hAnsi="Courier New" w:cs="Courier New" w:hint="default"/>
      </w:rPr>
    </w:lvl>
    <w:lvl w:ilvl="8" w:tplc="04100005" w:tentative="1">
      <w:start w:val="1"/>
      <w:numFmt w:val="bullet"/>
      <w:lvlText w:val=""/>
      <w:lvlJc w:val="left"/>
      <w:pPr>
        <w:ind w:left="6809" w:hanging="360"/>
      </w:pPr>
      <w:rPr>
        <w:rFonts w:ascii="Wingdings" w:hAnsi="Wingdings" w:hint="default"/>
      </w:rPr>
    </w:lvl>
  </w:abstractNum>
  <w:abstractNum w:abstractNumId="3" w15:restartNumberingAfterBreak="0">
    <w:nsid w:val="5E890633"/>
    <w:multiLevelType w:val="hybridMultilevel"/>
    <w:tmpl w:val="FE5EFC36"/>
    <w:lvl w:ilvl="0" w:tplc="0410000B">
      <w:start w:val="1"/>
      <w:numFmt w:val="bullet"/>
      <w:lvlText w:val=""/>
      <w:lvlJc w:val="left"/>
      <w:pPr>
        <w:tabs>
          <w:tab w:val="num" w:pos="720"/>
        </w:tabs>
        <w:ind w:left="720" w:hanging="360"/>
      </w:pPr>
      <w:rPr>
        <w:rFonts w:ascii="Wingdings" w:hAnsi="Wingdings"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4" w15:restartNumberingAfterBreak="0">
    <w:nsid w:val="6DA92897"/>
    <w:multiLevelType w:val="hybridMultilevel"/>
    <w:tmpl w:val="7B18C1BE"/>
    <w:lvl w:ilvl="0" w:tplc="06A09744">
      <w:start w:val="1"/>
      <w:numFmt w:val="bullet"/>
      <w:lvlText w:val=""/>
      <w:lvlJc w:val="left"/>
      <w:pPr>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060"/>
    <w:rsid w:val="00046590"/>
    <w:rsid w:val="00063062"/>
    <w:rsid w:val="000C6EC6"/>
    <w:rsid w:val="001A00F5"/>
    <w:rsid w:val="00205E88"/>
    <w:rsid w:val="002628A4"/>
    <w:rsid w:val="00323D6F"/>
    <w:rsid w:val="003D7020"/>
    <w:rsid w:val="003F5224"/>
    <w:rsid w:val="00462C21"/>
    <w:rsid w:val="004A3BBD"/>
    <w:rsid w:val="004B7064"/>
    <w:rsid w:val="004D4B4E"/>
    <w:rsid w:val="004F7980"/>
    <w:rsid w:val="00500787"/>
    <w:rsid w:val="00525DB6"/>
    <w:rsid w:val="0055118C"/>
    <w:rsid w:val="00576D66"/>
    <w:rsid w:val="00581C4A"/>
    <w:rsid w:val="005A3F97"/>
    <w:rsid w:val="005C07CF"/>
    <w:rsid w:val="006469CC"/>
    <w:rsid w:val="00654DD1"/>
    <w:rsid w:val="00655BC0"/>
    <w:rsid w:val="006B24FA"/>
    <w:rsid w:val="006E1981"/>
    <w:rsid w:val="007303F4"/>
    <w:rsid w:val="00747B35"/>
    <w:rsid w:val="007655CE"/>
    <w:rsid w:val="00766233"/>
    <w:rsid w:val="00810185"/>
    <w:rsid w:val="00825DBE"/>
    <w:rsid w:val="008B74AD"/>
    <w:rsid w:val="009D77B3"/>
    <w:rsid w:val="009E318A"/>
    <w:rsid w:val="00A27077"/>
    <w:rsid w:val="00AA1478"/>
    <w:rsid w:val="00AA7226"/>
    <w:rsid w:val="00AB003E"/>
    <w:rsid w:val="00AC000F"/>
    <w:rsid w:val="00AF12CC"/>
    <w:rsid w:val="00B1211D"/>
    <w:rsid w:val="00B347F0"/>
    <w:rsid w:val="00B6382C"/>
    <w:rsid w:val="00B90060"/>
    <w:rsid w:val="00BF58DB"/>
    <w:rsid w:val="00C20FCE"/>
    <w:rsid w:val="00CF5B1C"/>
    <w:rsid w:val="00D11188"/>
    <w:rsid w:val="00D34487"/>
    <w:rsid w:val="00D97AE6"/>
    <w:rsid w:val="00EE2D3F"/>
    <w:rsid w:val="00FB1D5D"/>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B6C120"/>
  <w15:docId w15:val="{87BC292F-D984-4028-B4C5-CEB252EC4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90060"/>
    <w:pPr>
      <w:widowControl w:val="0"/>
      <w:suppressAutoHyphens/>
    </w:pPr>
    <w:rPr>
      <w:rFonts w:ascii="Times New Roman" w:eastAsia="SimSun" w:hAnsi="Times New Roman" w:cs="Mangal"/>
      <w:kern w:val="1"/>
      <w:sz w:val="24"/>
      <w:szCs w:val="24"/>
      <w:lang w:eastAsia="hi-IN" w:bidi="hi-IN"/>
    </w:rPr>
  </w:style>
  <w:style w:type="paragraph" w:styleId="Titolo1">
    <w:name w:val="heading 1"/>
    <w:basedOn w:val="Normale"/>
    <w:next w:val="Normale"/>
    <w:link w:val="Titolo1Carattere"/>
    <w:qFormat/>
    <w:locked/>
    <w:rsid w:val="00EE2D3F"/>
    <w:pPr>
      <w:keepNext/>
      <w:keepLines/>
      <w:spacing w:before="240"/>
      <w:outlineLvl w:val="0"/>
    </w:pPr>
    <w:rPr>
      <w:rFonts w:asciiTheme="majorHAnsi" w:eastAsiaTheme="majorEastAsia" w:hAnsiTheme="majorHAnsi"/>
      <w:color w:val="365F91" w:themeColor="accent1" w:themeShade="BF"/>
      <w:sz w:val="32"/>
      <w:szCs w:val="29"/>
    </w:rPr>
  </w:style>
  <w:style w:type="paragraph" w:styleId="Titolo4">
    <w:name w:val="heading 4"/>
    <w:basedOn w:val="Normale"/>
    <w:next w:val="Normale"/>
    <w:link w:val="Titolo4Carattere"/>
    <w:semiHidden/>
    <w:unhideWhenUsed/>
    <w:qFormat/>
    <w:locked/>
    <w:rsid w:val="00500787"/>
    <w:pPr>
      <w:keepNext/>
      <w:widowControl/>
      <w:suppressAutoHyphens w:val="0"/>
      <w:jc w:val="center"/>
      <w:outlineLvl w:val="3"/>
    </w:pPr>
    <w:rPr>
      <w:rFonts w:ascii="Verdana" w:eastAsia="Arial Unicode MS" w:hAnsi="Verdana" w:cs="Arial Unicode MS"/>
      <w:b/>
      <w:noProof/>
      <w:kern w:val="0"/>
      <w:szCs w:val="20"/>
      <w:lang w:eastAsia="it-IT" w:bidi="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4Carattere">
    <w:name w:val="Titolo 4 Carattere"/>
    <w:basedOn w:val="Carpredefinitoparagrafo"/>
    <w:link w:val="Titolo4"/>
    <w:semiHidden/>
    <w:rsid w:val="00500787"/>
    <w:rPr>
      <w:rFonts w:ascii="Verdana" w:eastAsia="Arial Unicode MS" w:hAnsi="Verdana" w:cs="Arial Unicode MS"/>
      <w:b/>
      <w:noProof/>
      <w:sz w:val="24"/>
      <w:szCs w:val="20"/>
    </w:rPr>
  </w:style>
  <w:style w:type="table" w:styleId="Grigliatabella">
    <w:name w:val="Table Grid"/>
    <w:basedOn w:val="Tabellanormale"/>
    <w:uiPriority w:val="59"/>
    <w:locked/>
    <w:rsid w:val="00500787"/>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rsid w:val="00EE2D3F"/>
    <w:rPr>
      <w:rFonts w:asciiTheme="majorHAnsi" w:eastAsiaTheme="majorEastAsia" w:hAnsiTheme="majorHAnsi" w:cs="Mangal"/>
      <w:color w:val="365F91" w:themeColor="accent1" w:themeShade="BF"/>
      <w:kern w:val="1"/>
      <w:sz w:val="32"/>
      <w:szCs w:val="29"/>
      <w:lang w:eastAsia="hi-IN" w:bidi="hi-IN"/>
    </w:rPr>
  </w:style>
  <w:style w:type="paragraph" w:styleId="Paragrafoelenco">
    <w:name w:val="List Paragraph"/>
    <w:basedOn w:val="Normale"/>
    <w:uiPriority w:val="34"/>
    <w:qFormat/>
    <w:rsid w:val="002628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34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2098</Words>
  <Characters>11962</Characters>
  <Application>Microsoft Office Word</Application>
  <DocSecurity>4</DocSecurity>
  <Lines>99</Lines>
  <Paragraphs>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Erina</cp:lastModifiedBy>
  <cp:revision>2</cp:revision>
  <dcterms:created xsi:type="dcterms:W3CDTF">2022-10-05T10:02:00Z</dcterms:created>
  <dcterms:modified xsi:type="dcterms:W3CDTF">2022-10-05T10:02:00Z</dcterms:modified>
</cp:coreProperties>
</file>