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tabs>
          <w:tab w:val="left" w:leader="none" w:pos="4606"/>
        </w:tabs>
        <w:ind w:left="900" w:firstLine="0"/>
        <w:jc w:val="center"/>
        <w:rPr>
          <w:rFonts w:ascii="Verdana" w:cs="Verdana" w:eastAsia="Verdana" w:hAnsi="Verdana"/>
        </w:rPr>
      </w:pPr>
      <w:r w:rsidDel="00000000" w:rsidR="00000000" w:rsidRPr="00000000">
        <w:rPr>
          <w:rFonts w:ascii="Verdana" w:cs="Verdana" w:eastAsia="Verdana" w:hAnsi="Verdana"/>
        </w:rPr>
        <w:drawing>
          <wp:inline distB="0" distT="0" distL="0" distR="0">
            <wp:extent cx="567690" cy="56769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67690" cy="56769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tabs>
          <w:tab w:val="left" w:leader="none" w:pos="4606"/>
        </w:tabs>
        <w:ind w:left="900" w:firstLine="0"/>
        <w:jc w:val="center"/>
        <w:rPr>
          <w:rFonts w:ascii="Verdana" w:cs="Verdana" w:eastAsia="Verdana" w:hAnsi="Verdana"/>
          <w:b w:val="1"/>
        </w:rPr>
      </w:pPr>
      <w:r w:rsidDel="00000000" w:rsidR="00000000" w:rsidRPr="00000000">
        <w:rPr>
          <w:rFonts w:ascii="Verdana" w:cs="Verdana" w:eastAsia="Verdana" w:hAnsi="Verdana"/>
          <w:b w:val="1"/>
          <w:rtl w:val="0"/>
        </w:rPr>
        <w:t xml:space="preserve">Ministero dell’Istruzione e del Merito</w:t>
      </w:r>
    </w:p>
    <w:p w:rsidR="00000000" w:rsidDel="00000000" w:rsidP="00000000" w:rsidRDefault="00000000" w:rsidRPr="00000000" w14:paraId="00000003">
      <w:pPr>
        <w:tabs>
          <w:tab w:val="left" w:leader="none" w:pos="4606"/>
        </w:tabs>
        <w:ind w:left="900" w:firstLine="0"/>
        <w:jc w:val="center"/>
        <w:rPr>
          <w:rFonts w:ascii="Verdana" w:cs="Verdana" w:eastAsia="Verdana" w:hAnsi="Verdana"/>
          <w:b w:val="1"/>
        </w:rPr>
      </w:pPr>
      <w:r w:rsidDel="00000000" w:rsidR="00000000" w:rsidRPr="00000000">
        <w:rPr>
          <w:rFonts w:ascii="Verdana" w:cs="Verdana" w:eastAsia="Verdana" w:hAnsi="Verdana"/>
          <w:b w:val="1"/>
          <w:rtl w:val="0"/>
        </w:rPr>
        <w:t xml:space="preserve">Istituto Comprensivo I VIA MARIANI</w:t>
      </w:r>
    </w:p>
    <w:p w:rsidR="00000000" w:rsidDel="00000000" w:rsidP="00000000" w:rsidRDefault="00000000" w:rsidRPr="00000000" w14:paraId="00000004">
      <w:pPr>
        <w:tabs>
          <w:tab w:val="left" w:leader="none" w:pos="4606"/>
        </w:tabs>
        <w:ind w:left="900" w:firstLine="0"/>
        <w:jc w:val="center"/>
        <w:rPr>
          <w:rFonts w:ascii="Verdana" w:cs="Verdana" w:eastAsia="Verdana" w:hAnsi="Verdana"/>
        </w:rPr>
      </w:pPr>
      <w:r w:rsidDel="00000000" w:rsidR="00000000" w:rsidRPr="00000000">
        <w:rPr>
          <w:rFonts w:ascii="Verdana" w:cs="Verdana" w:eastAsia="Verdana" w:hAnsi="Verdana"/>
          <w:rtl w:val="0"/>
        </w:rPr>
        <w:t xml:space="preserve">Via F. MARIANI, 1 – 20851 LISSONE (MB)  Tel. 039481325 – fax 039484353</w:t>
      </w:r>
    </w:p>
    <w:p w:rsidR="00000000" w:rsidDel="00000000" w:rsidP="00000000" w:rsidRDefault="00000000" w:rsidRPr="00000000" w14:paraId="00000005">
      <w:pPr>
        <w:tabs>
          <w:tab w:val="left" w:leader="none" w:pos="4606"/>
        </w:tabs>
        <w:ind w:left="900" w:firstLine="0"/>
        <w:jc w:val="center"/>
        <w:rPr>
          <w:rFonts w:ascii="Verdana" w:cs="Verdana" w:eastAsia="Verdana" w:hAnsi="Verdana"/>
        </w:rPr>
      </w:pPr>
      <w:r w:rsidDel="00000000" w:rsidR="00000000" w:rsidRPr="00000000">
        <w:rPr>
          <w:rFonts w:ascii="Verdana" w:cs="Verdana" w:eastAsia="Verdana" w:hAnsi="Verdana"/>
          <w:rtl w:val="0"/>
        </w:rPr>
        <w:t xml:space="preserve">E mail uffici: PEC:  </w:t>
      </w:r>
      <w:hyperlink r:id="rId8">
        <w:r w:rsidDel="00000000" w:rsidR="00000000" w:rsidRPr="00000000">
          <w:rPr>
            <w:rFonts w:ascii="Verdana" w:cs="Verdana" w:eastAsia="Verdana" w:hAnsi="Verdana"/>
            <w:color w:val="000080"/>
            <w:u w:val="single"/>
            <w:rtl w:val="0"/>
          </w:rPr>
          <w:t xml:space="preserve">mbic8f4007@pec.istruzione.it</w:t>
        </w:r>
      </w:hyperlink>
      <w:r w:rsidDel="00000000" w:rsidR="00000000" w:rsidRPr="00000000">
        <w:rPr>
          <w:rFonts w:ascii="Verdana" w:cs="Verdana" w:eastAsia="Verdana" w:hAnsi="Verdana"/>
          <w:rtl w:val="0"/>
        </w:rPr>
        <w:t xml:space="preserve">  - </w:t>
      </w:r>
      <w:hyperlink r:id="rId9">
        <w:r w:rsidDel="00000000" w:rsidR="00000000" w:rsidRPr="00000000">
          <w:rPr>
            <w:rFonts w:ascii="Verdana" w:cs="Verdana" w:eastAsia="Verdana" w:hAnsi="Verdana"/>
            <w:color w:val="000080"/>
            <w:u w:val="single"/>
            <w:rtl w:val="0"/>
          </w:rPr>
          <w:t xml:space="preserve">mbic8f4007@istruzione</w:t>
        </w:r>
      </w:hyperlink>
      <w:r w:rsidDel="00000000" w:rsidR="00000000" w:rsidRPr="00000000">
        <w:rPr>
          <w:rFonts w:ascii="Verdana" w:cs="Verdana" w:eastAsia="Verdana" w:hAnsi="Verdana"/>
          <w:rtl w:val="0"/>
        </w:rPr>
        <w:t xml:space="preserve">.it -</w:t>
      </w:r>
    </w:p>
    <w:p w:rsidR="00000000" w:rsidDel="00000000" w:rsidP="00000000" w:rsidRDefault="00000000" w:rsidRPr="00000000" w14:paraId="00000006">
      <w:pPr>
        <w:tabs>
          <w:tab w:val="left" w:leader="none" w:pos="4606"/>
        </w:tabs>
        <w:ind w:left="900" w:firstLine="0"/>
        <w:jc w:val="center"/>
        <w:rPr>
          <w:rFonts w:ascii="Verdana" w:cs="Verdana" w:eastAsia="Verdana" w:hAnsi="Verdana"/>
        </w:rPr>
      </w:pPr>
      <w:r w:rsidDel="00000000" w:rsidR="00000000" w:rsidRPr="00000000">
        <w:rPr>
          <w:rFonts w:ascii="Verdana" w:cs="Verdana" w:eastAsia="Verdana" w:hAnsi="Verdana"/>
          <w:rtl w:val="0"/>
        </w:rPr>
        <w:t xml:space="preserve">CODICE ISTITUTO MBIC8F4007 – CODICE FISCALE 85019030155 – CODICE UNIVOCO   UFPDSE</w:t>
      </w:r>
    </w:p>
    <w:p w:rsidR="00000000" w:rsidDel="00000000" w:rsidP="00000000" w:rsidRDefault="00000000" w:rsidRPr="00000000" w14:paraId="00000007">
      <w:pPr>
        <w:tabs>
          <w:tab w:val="left" w:leader="none" w:pos="4606"/>
        </w:tabs>
        <w:ind w:left="900" w:firstLine="0"/>
        <w:jc w:val="center"/>
        <w:rPr>
          <w:rFonts w:ascii="Verdana" w:cs="Verdana" w:eastAsia="Verdana" w:hAnsi="Verdana"/>
        </w:rPr>
      </w:pPr>
      <w:r w:rsidDel="00000000" w:rsidR="00000000" w:rsidRPr="00000000">
        <w:rPr>
          <w:rFonts w:ascii="Verdana" w:cs="Verdana" w:eastAsia="Verdana" w:hAnsi="Verdana"/>
          <w:rtl w:val="0"/>
        </w:rPr>
        <w:t xml:space="preserve">Scuole dell’Infanzia “Volturno” - “Angelo Cagnola”</w:t>
      </w:r>
    </w:p>
    <w:p w:rsidR="00000000" w:rsidDel="00000000" w:rsidP="00000000" w:rsidRDefault="00000000" w:rsidRPr="00000000" w14:paraId="00000008">
      <w:pPr>
        <w:tabs>
          <w:tab w:val="left" w:leader="none" w:pos="4606"/>
        </w:tabs>
        <w:ind w:left="900" w:firstLine="0"/>
        <w:jc w:val="center"/>
        <w:rPr>
          <w:rFonts w:ascii="Verdana" w:cs="Verdana" w:eastAsia="Verdana" w:hAnsi="Verdana"/>
        </w:rPr>
      </w:pPr>
      <w:r w:rsidDel="00000000" w:rsidR="00000000" w:rsidRPr="00000000">
        <w:rPr>
          <w:rFonts w:ascii="Verdana" w:cs="Verdana" w:eastAsia="Verdana" w:hAnsi="Verdana"/>
          <w:rtl w:val="0"/>
        </w:rPr>
        <w:t xml:space="preserve">Scuole Primarie “Dante Alighieri” – “Torquato Tasso”</w:t>
      </w:r>
    </w:p>
    <w:p w:rsidR="00000000" w:rsidDel="00000000" w:rsidP="00000000" w:rsidRDefault="00000000" w:rsidRPr="00000000" w14:paraId="00000009">
      <w:pPr>
        <w:tabs>
          <w:tab w:val="left" w:leader="none" w:pos="4606"/>
        </w:tabs>
        <w:ind w:left="900" w:firstLine="0"/>
        <w:jc w:val="center"/>
        <w:rPr>
          <w:rFonts w:ascii="Verdana" w:cs="Verdana" w:eastAsia="Verdana" w:hAnsi="Verdana"/>
        </w:rPr>
      </w:pPr>
      <w:r w:rsidDel="00000000" w:rsidR="00000000" w:rsidRPr="00000000">
        <w:rPr>
          <w:rFonts w:ascii="Verdana" w:cs="Verdana" w:eastAsia="Verdana" w:hAnsi="Verdana"/>
          <w:rtl w:val="0"/>
        </w:rPr>
        <w:t xml:space="preserve">Scuola Secondaria di I Grado “Benedetto Croce” ad Indirizzo Musicale</w:t>
      </w:r>
    </w:p>
    <w:p w:rsidR="00000000" w:rsidDel="00000000" w:rsidP="00000000" w:rsidRDefault="00000000" w:rsidRPr="00000000" w14:paraId="0000000A">
      <w:pPr>
        <w:tabs>
          <w:tab w:val="left" w:leader="none" w:pos="4606"/>
        </w:tabs>
        <w:ind w:left="900" w:firstLine="0"/>
        <w:jc w:val="center"/>
        <w:rPr>
          <w:rFonts w:ascii="Verdana" w:cs="Verdana" w:eastAsia="Verdana" w:hAnsi="Verdana"/>
        </w:rPr>
      </w:pPr>
      <w:r w:rsidDel="00000000" w:rsidR="00000000" w:rsidRPr="00000000">
        <w:rPr>
          <w:rtl w:val="0"/>
        </w:rPr>
      </w:r>
    </w:p>
    <w:p w:rsidR="00000000" w:rsidDel="00000000" w:rsidP="00000000" w:rsidRDefault="00000000" w:rsidRPr="00000000" w14:paraId="0000000B">
      <w:pPr>
        <w:tabs>
          <w:tab w:val="left" w:leader="none" w:pos="4606"/>
        </w:tabs>
        <w:ind w:left="900" w:firstLine="0"/>
        <w:jc w:val="center"/>
        <w:rPr>
          <w:rFonts w:ascii="Arial" w:cs="Arial" w:eastAsia="Arial" w:hAnsi="Arial"/>
          <w:i w:val="1"/>
          <w:sz w:val="28"/>
          <w:szCs w:val="28"/>
        </w:rPr>
      </w:pPr>
      <w:r w:rsidDel="00000000" w:rsidR="00000000" w:rsidRPr="00000000">
        <w:rPr>
          <w:rtl w:val="0"/>
        </w:rPr>
      </w:r>
    </w:p>
    <w:p w:rsidR="00000000" w:rsidDel="00000000" w:rsidP="00000000" w:rsidRDefault="00000000" w:rsidRPr="00000000" w14:paraId="0000000C">
      <w:pPr>
        <w:jc w:val="right"/>
        <w:rPr>
          <w:rFonts w:ascii="Arial" w:cs="Arial" w:eastAsia="Arial" w:hAnsi="Arial"/>
          <w:i w:val="1"/>
          <w:sz w:val="28"/>
          <w:szCs w:val="28"/>
        </w:rPr>
      </w:pPr>
      <w:r w:rsidDel="00000000" w:rsidR="00000000" w:rsidRPr="00000000">
        <w:rPr>
          <w:rtl w:val="0"/>
        </w:rPr>
      </w:r>
    </w:p>
    <w:p w:rsidR="00000000" w:rsidDel="00000000" w:rsidP="00000000" w:rsidRDefault="00000000" w:rsidRPr="00000000" w14:paraId="0000000D">
      <w:pPr>
        <w:pStyle w:val="Title"/>
        <w:jc w:val="right"/>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E">
      <w:pPr>
        <w:pStyle w:val="Title"/>
        <w:rPr>
          <w:rFonts w:ascii="Arial" w:cs="Arial" w:eastAsia="Arial" w:hAnsi="Arial"/>
          <w:sz w:val="28"/>
          <w:szCs w:val="28"/>
        </w:rPr>
      </w:pPr>
      <w:r w:rsidDel="00000000" w:rsidR="00000000" w:rsidRPr="00000000">
        <w:rPr>
          <w:rFonts w:ascii="Arial" w:cs="Arial" w:eastAsia="Arial" w:hAnsi="Arial"/>
          <w:sz w:val="28"/>
          <w:szCs w:val="28"/>
          <w:rtl w:val="0"/>
        </w:rPr>
        <w:t xml:space="preserve">RELAZIONE FINALE del Consiglio di Classe</w:t>
      </w:r>
    </w:p>
    <w:p w:rsidR="00000000" w:rsidDel="00000000" w:rsidP="00000000" w:rsidRDefault="00000000" w:rsidRPr="00000000" w14:paraId="0000000F">
      <w:pPr>
        <w:pStyle w:val="Subtitle"/>
        <w:spacing w:line="240" w:lineRule="auto"/>
        <w:rPr>
          <w:rFonts w:ascii="Arial" w:cs="Arial" w:eastAsia="Arial" w:hAnsi="Arial"/>
          <w:i w:val="0"/>
        </w:rPr>
      </w:pPr>
      <w:r w:rsidDel="00000000" w:rsidR="00000000" w:rsidRPr="00000000">
        <w:rPr>
          <w:rFonts w:ascii="Arial" w:cs="Arial" w:eastAsia="Arial" w:hAnsi="Arial"/>
          <w:i w:val="0"/>
          <w:rtl w:val="0"/>
        </w:rPr>
        <w:t xml:space="preserve">a.s. 202/202</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Classe _________</w:t>
      </w:r>
    </w:p>
    <w:p w:rsidR="00000000" w:rsidDel="00000000" w:rsidP="00000000" w:rsidRDefault="00000000" w:rsidRPr="00000000" w14:paraId="00000011">
      <w:pPr>
        <w:pStyle w:val="Title"/>
        <w:jc w:val="righ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pStyle w:val="Subtitle"/>
        <w:rPr/>
      </w:pPr>
      <w:r w:rsidDel="00000000" w:rsidR="00000000" w:rsidRPr="00000000">
        <w:rPr>
          <w:rtl w:val="0"/>
        </w:rPr>
      </w:r>
    </w:p>
    <w:p w:rsidR="00000000" w:rsidDel="00000000" w:rsidP="00000000" w:rsidRDefault="00000000" w:rsidRPr="00000000" w14:paraId="00000013">
      <w:pPr>
        <w:pStyle w:val="Title"/>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1. COMPOSIZIONE DELLA CLASSE E ANDAMENTO DIDATTICO-DISCIPLINARE </w:t>
      </w:r>
    </w:p>
    <w:p w:rsidR="00000000" w:rsidDel="00000000" w:rsidP="00000000" w:rsidRDefault="00000000" w:rsidRPr="00000000" w14:paraId="00000014">
      <w:pPr>
        <w:pStyle w:val="Subtitle"/>
        <w:rPr/>
      </w:pPr>
      <w:r w:rsidDel="00000000" w:rsidR="00000000" w:rsidRPr="00000000">
        <w:rPr>
          <w:rtl w:val="0"/>
        </w:rPr>
      </w:r>
    </w:p>
    <w:tbl>
      <w:tblPr>
        <w:tblStyle w:val="Table1"/>
        <w:tblW w:w="98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79"/>
        <w:gridCol w:w="2444"/>
        <w:gridCol w:w="1937"/>
        <w:gridCol w:w="1971"/>
        <w:gridCol w:w="1824"/>
        <w:tblGridChange w:id="0">
          <w:tblGrid>
            <w:gridCol w:w="1679"/>
            <w:gridCol w:w="2444"/>
            <w:gridCol w:w="1937"/>
            <w:gridCol w:w="1971"/>
            <w:gridCol w:w="1824"/>
          </w:tblGrid>
        </w:tblGridChange>
      </w:tblGrid>
      <w:tr>
        <w:trPr>
          <w:cantSplit w:val="0"/>
          <w:trHeight w:val="312" w:hRule="atLeast"/>
          <w:tblHeader w:val="0"/>
        </w:trPr>
        <w:tc>
          <w:tcPr>
            <w:gridSpan w:val="2"/>
            <w:vMerge w:val="restart"/>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15">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z w:val="20"/>
                <w:szCs w:val="20"/>
                <w:rtl w:val="0"/>
              </w:rPr>
              <w:t xml:space="preserve">COMPOSIZIONE DELLA CLASSE</w:t>
            </w:r>
            <w:r w:rsidDel="00000000" w:rsidR="00000000" w:rsidRPr="00000000">
              <w:rPr>
                <w:rtl w:val="0"/>
              </w:rPr>
            </w:r>
          </w:p>
        </w:tc>
        <w:tc>
          <w:tcPr>
            <w:tcBorders>
              <w:top w:color="000000" w:space="0" w:sz="12" w:val="single"/>
              <w:left w:color="000000" w:space="0" w:sz="12" w:val="single"/>
              <w:bottom w:color="000000" w:space="0" w:sz="4" w:val="single"/>
              <w:right w:color="000000" w:space="0" w:sz="4" w:val="single"/>
            </w:tcBorders>
            <w:shd w:fill="f2f2f2" w:val="clear"/>
            <w:vAlign w:val="center"/>
          </w:tcPr>
          <w:p w:rsidR="00000000" w:rsidDel="00000000" w:rsidP="00000000" w:rsidRDefault="00000000" w:rsidRPr="00000000" w14:paraId="00000017">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n. alunni</w:t>
            </w:r>
          </w:p>
        </w:tc>
        <w:tc>
          <w:tcPr>
            <w:tcBorders>
              <w:top w:color="000000" w:space="0" w:sz="12"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8">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maschi</w:t>
            </w:r>
          </w:p>
        </w:tc>
        <w:tc>
          <w:tcPr>
            <w:tcBorders>
              <w:top w:color="000000" w:space="0" w:sz="12" w:val="single"/>
              <w:left w:color="000000" w:space="0" w:sz="4" w:val="single"/>
              <w:bottom w:color="000000" w:space="0" w:sz="4" w:val="single"/>
              <w:right w:color="000000" w:space="0" w:sz="12" w:val="single"/>
            </w:tcBorders>
            <w:shd w:fill="f2f2f2" w:val="clear"/>
            <w:vAlign w:val="center"/>
          </w:tcPr>
          <w:p w:rsidR="00000000" w:rsidDel="00000000" w:rsidP="00000000" w:rsidRDefault="00000000" w:rsidRPr="00000000" w14:paraId="00000019">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femmine</w:t>
            </w:r>
          </w:p>
        </w:tc>
      </w:tr>
      <w:tr>
        <w:trPr>
          <w:cantSplit w:val="0"/>
          <w:trHeight w:val="312" w:hRule="atLeast"/>
          <w:tblHeader w:val="0"/>
        </w:trPr>
        <w:tc>
          <w:tcPr>
            <w:gridSpan w:val="2"/>
            <w:vMerge w:val="continue"/>
            <w:tcBorders>
              <w:top w:color="000000" w:space="0" w:sz="12" w:val="single"/>
              <w:left w:color="000000" w:space="0" w:sz="12" w:val="single"/>
              <w:right w:color="000000" w:space="0" w:sz="12" w:val="single"/>
            </w:tcBorders>
            <w:shd w:fill="f2f2f2" w:val="clear"/>
            <w:vAlign w:val="center"/>
          </w:tcPr>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mallCaps w:val="1"/>
                <w:sz w:val="20"/>
                <w:szCs w:val="20"/>
              </w:rPr>
            </w:pP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shd w:fill="auto" w:val="clear"/>
            <w:vAlign w:val="center"/>
          </w:tcPr>
          <w:p w:rsidR="00000000" w:rsidDel="00000000" w:rsidP="00000000" w:rsidRDefault="00000000" w:rsidRPr="00000000" w14:paraId="0000001C">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12" w:val="single"/>
              <w:right w:color="000000" w:space="0" w:sz="4" w:val="single"/>
            </w:tcBorders>
            <w:shd w:fill="auto" w:val="clear"/>
            <w:vAlign w:val="center"/>
          </w:tcPr>
          <w:p w:rsidR="00000000" w:rsidDel="00000000" w:rsidP="00000000" w:rsidRDefault="00000000" w:rsidRPr="00000000" w14:paraId="0000001D">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12" w:val="single"/>
              <w:right w:color="000000" w:space="0" w:sz="12" w:val="single"/>
            </w:tcBorders>
            <w:shd w:fill="auto" w:val="clear"/>
            <w:vAlign w:val="center"/>
          </w:tcPr>
          <w:p w:rsidR="00000000" w:rsidDel="00000000" w:rsidP="00000000" w:rsidRDefault="00000000" w:rsidRPr="00000000" w14:paraId="0000001E">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312" w:hRule="atLeast"/>
          <w:tblHeader w:val="0"/>
        </w:trPr>
        <w:tc>
          <w:tcPr>
            <w:vMerge w:val="restart"/>
            <w:tcBorders>
              <w:top w:color="000000" w:space="0" w:sz="12" w:val="single"/>
              <w:left w:color="000000" w:space="0" w:sz="12" w:val="single"/>
              <w:right w:color="000000" w:space="0" w:sz="4" w:val="single"/>
            </w:tcBorders>
            <w:shd w:fill="f2f2f2" w:val="clear"/>
            <w:vAlign w:val="center"/>
          </w:tcPr>
          <w:p w:rsidR="00000000" w:rsidDel="00000000" w:rsidP="00000000" w:rsidRDefault="00000000" w:rsidRPr="00000000" w14:paraId="0000001F">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Tempo scuola</w:t>
            </w:r>
          </w:p>
        </w:tc>
        <w:tc>
          <w:tcPr>
            <w:tcBorders>
              <w:top w:color="000000" w:space="0" w:sz="12" w:val="single"/>
              <w:left w:color="000000" w:space="0" w:sz="4" w:val="single"/>
              <w:bottom w:color="000000" w:space="0" w:sz="4" w:val="single"/>
              <w:right w:color="000000" w:space="0" w:sz="12" w:val="single"/>
            </w:tcBorders>
            <w:shd w:fill="f2f2f2" w:val="clear"/>
            <w:vAlign w:val="center"/>
          </w:tcPr>
          <w:p w:rsidR="00000000" w:rsidDel="00000000" w:rsidP="00000000" w:rsidRDefault="00000000" w:rsidRPr="00000000" w14:paraId="00000020">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z w:val="20"/>
                <w:szCs w:val="20"/>
                <w:rtl w:val="0"/>
              </w:rPr>
              <w:t xml:space="preserve">Tempo Normale</w:t>
            </w:r>
            <w:r w:rsidDel="00000000" w:rsidR="00000000" w:rsidRPr="00000000">
              <w:rPr>
                <w:rtl w:val="0"/>
              </w:rPr>
            </w:r>
          </w:p>
        </w:tc>
        <w:tc>
          <w:tcPr>
            <w:tcBorders>
              <w:top w:color="000000" w:space="0" w:sz="12"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021">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12"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12"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023">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312" w:hRule="atLeast"/>
          <w:tblHeader w:val="0"/>
        </w:trPr>
        <w:tc>
          <w:tcPr>
            <w:vMerge w:val="continue"/>
            <w:tcBorders>
              <w:top w:color="000000" w:space="0" w:sz="12" w:val="single"/>
              <w:left w:color="000000" w:space="0" w:sz="12" w:val="single"/>
              <w:right w:color="000000" w:space="0" w:sz="4" w:val="single"/>
            </w:tcBorders>
            <w:shd w:fill="f2f2f2" w:val="clear"/>
            <w:vAlign w:val="center"/>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f2f2f2" w:val="clear"/>
            <w:vAlign w:val="center"/>
          </w:tcPr>
          <w:p w:rsidR="00000000" w:rsidDel="00000000" w:rsidP="00000000" w:rsidRDefault="00000000" w:rsidRPr="00000000" w14:paraId="00000025">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z w:val="20"/>
                <w:szCs w:val="20"/>
                <w:rtl w:val="0"/>
              </w:rPr>
              <w:t xml:space="preserve">Tempo Prolungato</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026">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7">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028">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312" w:hRule="atLeast"/>
          <w:tblHeader w:val="0"/>
        </w:trPr>
        <w:tc>
          <w:tcPr>
            <w:vMerge w:val="continue"/>
            <w:tcBorders>
              <w:top w:color="000000" w:space="0" w:sz="12" w:val="single"/>
              <w:left w:color="000000" w:space="0" w:sz="12" w:val="single"/>
              <w:right w:color="000000" w:space="0" w:sz="4" w:val="single"/>
            </w:tcBorders>
            <w:shd w:fill="f2f2f2" w:val="clear"/>
            <w:vAlign w:val="cente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f2f2f2" w:val="clear"/>
            <w:vAlign w:val="center"/>
          </w:tcPr>
          <w:p w:rsidR="00000000" w:rsidDel="00000000" w:rsidP="00000000" w:rsidRDefault="00000000" w:rsidRPr="00000000" w14:paraId="0000002A">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z w:val="20"/>
                <w:szCs w:val="20"/>
                <w:rtl w:val="0"/>
              </w:rPr>
              <w:t xml:space="preserve">Tempo Musicale</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02B">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C">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02D">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312" w:hRule="atLeast"/>
          <w:tblHeader w:val="0"/>
        </w:trPr>
        <w:tc>
          <w:tcPr>
            <w:vMerge w:val="restart"/>
            <w:tcBorders>
              <w:top w:color="000000" w:space="0" w:sz="4" w:val="single"/>
              <w:left w:color="000000" w:space="0" w:sz="12" w:val="single"/>
              <w:right w:color="000000" w:space="0" w:sz="4" w:val="single"/>
            </w:tcBorders>
            <w:shd w:fill="f2f2f2" w:val="clear"/>
            <w:vAlign w:val="center"/>
          </w:tcPr>
          <w:p w:rsidR="00000000" w:rsidDel="00000000" w:rsidP="00000000" w:rsidRDefault="00000000" w:rsidRPr="00000000" w14:paraId="0000002E">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2^ Lingua comunitaria</w:t>
            </w:r>
          </w:p>
        </w:tc>
        <w:tc>
          <w:tcPr>
            <w:tcBorders>
              <w:top w:color="000000" w:space="0" w:sz="4" w:val="single"/>
              <w:left w:color="000000" w:space="0" w:sz="4" w:val="single"/>
              <w:bottom w:color="000000" w:space="0" w:sz="4" w:val="single"/>
              <w:right w:color="000000" w:space="0" w:sz="12" w:val="single"/>
            </w:tcBorders>
            <w:shd w:fill="f2f2f2" w:val="clear"/>
            <w:vAlign w:val="center"/>
          </w:tcPr>
          <w:p w:rsidR="00000000" w:rsidDel="00000000" w:rsidP="00000000" w:rsidRDefault="00000000" w:rsidRPr="00000000" w14:paraId="0000002F">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Spagnolo</w:t>
            </w:r>
          </w:p>
        </w:tc>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030">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1">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032">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312" w:hRule="atLeast"/>
          <w:tblHeader w:val="0"/>
        </w:trPr>
        <w:tc>
          <w:tcPr>
            <w:vMerge w:val="continue"/>
            <w:tcBorders>
              <w:top w:color="000000" w:space="0" w:sz="4" w:val="single"/>
              <w:left w:color="000000" w:space="0" w:sz="12" w:val="single"/>
              <w:right w:color="000000" w:space="0" w:sz="4" w:val="single"/>
            </w:tcBorders>
            <w:shd w:fill="f2f2f2" w:val="clear"/>
            <w:vAlign w:val="center"/>
          </w:tcPr>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f2f2f2" w:val="clear"/>
            <w:vAlign w:val="center"/>
          </w:tcPr>
          <w:p w:rsidR="00000000" w:rsidDel="00000000" w:rsidP="00000000" w:rsidRDefault="00000000" w:rsidRPr="00000000" w14:paraId="00000034">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Francese</w:t>
            </w:r>
          </w:p>
        </w:tc>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035">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6">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037">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312"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38">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z w:val="20"/>
                <w:szCs w:val="20"/>
                <w:rtl w:val="0"/>
              </w:rPr>
              <w:t xml:space="preserve">IRC</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03A">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3B">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03C">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312"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3D">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attività alternative all’IRC</w:t>
            </w:r>
          </w:p>
        </w:tc>
        <w:tc>
          <w:tcPr>
            <w:tcBorders>
              <w:top w:color="000000" w:space="0" w:sz="4" w:val="single"/>
              <w:left w:color="000000" w:space="0" w:sz="12" w:val="single"/>
              <w:bottom w:color="000000" w:space="0" w:sz="4" w:val="single"/>
              <w:right w:color="000000" w:space="0" w:sz="4" w:val="single"/>
            </w:tcBorders>
            <w:shd w:fill="auto" w:val="clear"/>
            <w:vAlign w:val="center"/>
          </w:tcPr>
          <w:p w:rsidR="00000000" w:rsidDel="00000000" w:rsidP="00000000" w:rsidRDefault="00000000" w:rsidRPr="00000000" w14:paraId="0000003F">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40">
            <w:pPr>
              <w:tabs>
                <w:tab w:val="left" w:leader="none" w:pos="4080"/>
              </w:tabs>
              <w:jc w:val="center"/>
              <w:rPr>
                <w:rFonts w:ascii="Arial" w:cs="Arial" w:eastAsia="Arial" w:hAnsi="Arial"/>
                <w:smallCap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shd w:fill="auto" w:val="clear"/>
            <w:vAlign w:val="center"/>
          </w:tcPr>
          <w:p w:rsidR="00000000" w:rsidDel="00000000" w:rsidP="00000000" w:rsidRDefault="00000000" w:rsidRPr="00000000" w14:paraId="00000041">
            <w:pPr>
              <w:tabs>
                <w:tab w:val="left" w:leader="none" w:pos="4080"/>
              </w:tabs>
              <w:jc w:val="center"/>
              <w:rPr>
                <w:rFonts w:ascii="Arial" w:cs="Arial" w:eastAsia="Arial" w:hAnsi="Arial"/>
                <w:smallCaps w:val="1"/>
                <w:sz w:val="20"/>
                <w:szCs w:val="20"/>
              </w:rPr>
            </w:pPr>
            <w:r w:rsidDel="00000000" w:rsidR="00000000" w:rsidRPr="00000000">
              <w:rPr>
                <w:rtl w:val="0"/>
              </w:rPr>
            </w:r>
          </w:p>
        </w:tc>
      </w:tr>
      <w:tr>
        <w:trPr>
          <w:cantSplit w:val="0"/>
          <w:trHeight w:val="639"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42">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che hanno abbandonato</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44">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5">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46">
            <w:pPr>
              <w:tabs>
                <w:tab w:val="left" w:leader="none" w:pos="4080"/>
              </w:tabs>
              <w:jc w:val="center"/>
              <w:rPr>
                <w:rFonts w:ascii="Arial" w:cs="Arial" w:eastAsia="Arial" w:hAnsi="Arial"/>
                <w:sz w:val="20"/>
                <w:szCs w:val="20"/>
              </w:rPr>
            </w:pPr>
            <w:r w:rsidDel="00000000" w:rsidR="00000000" w:rsidRPr="00000000">
              <w:rPr>
                <w:rtl w:val="0"/>
              </w:rPr>
            </w:r>
          </w:p>
        </w:tc>
      </w:tr>
      <w:tr>
        <w:trPr>
          <w:cantSplit w:val="0"/>
          <w:trHeight w:val="639"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47">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trasferiti da altre scuole</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49">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A">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4B">
            <w:pPr>
              <w:jc w:val="center"/>
              <w:rPr>
                <w:rFonts w:ascii="Arial" w:cs="Arial" w:eastAsia="Arial" w:hAnsi="Arial"/>
                <w:sz w:val="20"/>
                <w:szCs w:val="20"/>
              </w:rPr>
            </w:pPr>
            <w:r w:rsidDel="00000000" w:rsidR="00000000" w:rsidRPr="00000000">
              <w:rPr>
                <w:rtl w:val="0"/>
              </w:rPr>
            </w:r>
          </w:p>
        </w:tc>
      </w:tr>
      <w:tr>
        <w:trPr>
          <w:cantSplit w:val="0"/>
          <w:trHeight w:val="639"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4C">
            <w:pPr>
              <w:tabs>
                <w:tab w:val="left" w:leader="none" w:pos="4080"/>
              </w:tabs>
              <w:jc w:val="center"/>
              <w:rPr>
                <w:rFonts w:ascii="Arial" w:cs="Arial" w:eastAsia="Arial" w:hAnsi="Arial"/>
                <w:b w:val="1"/>
                <w:smallCaps w:val="1"/>
                <w:sz w:val="20"/>
                <w:szCs w:val="20"/>
              </w:rPr>
            </w:pPr>
            <w:r w:rsidDel="00000000" w:rsidR="00000000" w:rsidRPr="00000000">
              <w:rPr>
                <w:rFonts w:ascii="Arial" w:cs="Arial" w:eastAsia="Arial" w:hAnsi="Arial"/>
                <w:b w:val="1"/>
                <w:smallCaps w:val="1"/>
                <w:sz w:val="20"/>
                <w:szCs w:val="20"/>
                <w:rtl w:val="0"/>
              </w:rPr>
              <w:t xml:space="preserve">trasferiti in altre scuole</w:t>
            </w:r>
          </w:p>
        </w:tc>
        <w:tc>
          <w:tcPr>
            <w:tcBorders>
              <w:top w:color="000000" w:space="0" w:sz="4"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4E">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F">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50">
            <w:pPr>
              <w:jc w:val="center"/>
              <w:rPr>
                <w:rFonts w:ascii="Arial" w:cs="Arial" w:eastAsia="Arial" w:hAnsi="Arial"/>
                <w:sz w:val="20"/>
                <w:szCs w:val="20"/>
              </w:rPr>
            </w:pPr>
            <w:r w:rsidDel="00000000" w:rsidR="00000000" w:rsidRPr="00000000">
              <w:rPr>
                <w:rtl w:val="0"/>
              </w:rPr>
            </w:r>
          </w:p>
        </w:tc>
      </w:tr>
      <w:tr>
        <w:trPr>
          <w:cantSplit w:val="0"/>
          <w:trHeight w:val="312"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51">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che ripetono la classe</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53">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4">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55">
            <w:pPr>
              <w:tabs>
                <w:tab w:val="left" w:leader="none" w:pos="4080"/>
              </w:tabs>
              <w:jc w:val="center"/>
              <w:rPr>
                <w:rFonts w:ascii="Arial" w:cs="Arial" w:eastAsia="Arial" w:hAnsi="Arial"/>
                <w:sz w:val="20"/>
                <w:szCs w:val="20"/>
              </w:rPr>
            </w:pPr>
            <w:r w:rsidDel="00000000" w:rsidR="00000000" w:rsidRPr="00000000">
              <w:rPr>
                <w:rtl w:val="0"/>
              </w:rPr>
            </w:r>
          </w:p>
        </w:tc>
      </w:tr>
      <w:tr>
        <w:trPr>
          <w:cantSplit w:val="0"/>
          <w:trHeight w:val="312"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56">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con disabilità</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58">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9">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5A">
            <w:pPr>
              <w:tabs>
                <w:tab w:val="left" w:leader="none" w:pos="4080"/>
              </w:tabs>
              <w:jc w:val="center"/>
              <w:rPr>
                <w:rFonts w:ascii="Arial" w:cs="Arial" w:eastAsia="Arial" w:hAnsi="Arial"/>
                <w:sz w:val="20"/>
                <w:szCs w:val="20"/>
              </w:rPr>
            </w:pPr>
            <w:r w:rsidDel="00000000" w:rsidR="00000000" w:rsidRPr="00000000">
              <w:rPr>
                <w:rtl w:val="0"/>
              </w:rPr>
            </w:r>
          </w:p>
        </w:tc>
      </w:tr>
      <w:tr>
        <w:trPr>
          <w:cantSplit w:val="0"/>
          <w:trHeight w:val="328"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5B">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con DSA</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5D">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E">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5F">
            <w:pPr>
              <w:tabs>
                <w:tab w:val="left" w:leader="none" w:pos="4080"/>
              </w:tabs>
              <w:jc w:val="center"/>
              <w:rPr>
                <w:rFonts w:ascii="Arial" w:cs="Arial" w:eastAsia="Arial" w:hAnsi="Arial"/>
                <w:sz w:val="20"/>
                <w:szCs w:val="20"/>
              </w:rPr>
            </w:pPr>
            <w:r w:rsidDel="00000000" w:rsidR="00000000" w:rsidRPr="00000000">
              <w:rPr>
                <w:rtl w:val="0"/>
              </w:rPr>
            </w:r>
          </w:p>
        </w:tc>
      </w:tr>
      <w:tr>
        <w:trPr>
          <w:cantSplit w:val="0"/>
          <w:trHeight w:val="328" w:hRule="atLeast"/>
          <w:tblHeader w:val="0"/>
        </w:trPr>
        <w:tc>
          <w:tcPr>
            <w:gridSpan w:val="2"/>
            <w:tcBorders>
              <w:top w:color="000000" w:space="0" w:sz="4" w:val="single"/>
              <w:left w:color="000000" w:space="0" w:sz="12" w:val="single"/>
              <w:bottom w:color="000000" w:space="0" w:sz="4" w:val="single"/>
              <w:right w:color="000000" w:space="0" w:sz="12" w:val="single"/>
            </w:tcBorders>
            <w:shd w:fill="f2f2f2" w:val="clear"/>
            <w:vAlign w:val="center"/>
          </w:tcPr>
          <w:p w:rsidR="00000000" w:rsidDel="00000000" w:rsidP="00000000" w:rsidRDefault="00000000" w:rsidRPr="00000000" w14:paraId="00000060">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non italofoni</w:t>
            </w:r>
            <w:r w:rsidDel="00000000" w:rsidR="00000000" w:rsidRPr="00000000">
              <w:rPr>
                <w:rtl w:val="0"/>
              </w:rPr>
            </w:r>
          </w:p>
        </w:tc>
        <w:tc>
          <w:tcPr>
            <w:tcBorders>
              <w:top w:color="000000" w:space="0" w:sz="4"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62">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3">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64">
            <w:pPr>
              <w:tabs>
                <w:tab w:val="left" w:leader="none" w:pos="4080"/>
              </w:tabs>
              <w:jc w:val="center"/>
              <w:rPr>
                <w:rFonts w:ascii="Arial" w:cs="Arial" w:eastAsia="Arial" w:hAnsi="Arial"/>
                <w:sz w:val="20"/>
                <w:szCs w:val="20"/>
              </w:rPr>
            </w:pPr>
            <w:r w:rsidDel="00000000" w:rsidR="00000000" w:rsidRPr="00000000">
              <w:rPr>
                <w:rtl w:val="0"/>
              </w:rPr>
            </w:r>
          </w:p>
        </w:tc>
      </w:tr>
      <w:tr>
        <w:trPr>
          <w:cantSplit w:val="0"/>
          <w:trHeight w:val="328" w:hRule="atLeast"/>
          <w:tblHeader w:val="0"/>
        </w:trPr>
        <w:tc>
          <w:tcPr>
            <w:gridSpan w:val="2"/>
            <w:tcBorders>
              <w:top w:color="000000" w:space="0" w:sz="4" w:val="single"/>
              <w:left w:color="000000" w:space="0" w:sz="12" w:val="single"/>
              <w:bottom w:color="000000" w:space="0" w:sz="12" w:val="single"/>
              <w:right w:color="000000" w:space="0" w:sz="12" w:val="single"/>
            </w:tcBorders>
            <w:shd w:fill="f2f2f2" w:val="clear"/>
            <w:vAlign w:val="center"/>
          </w:tcPr>
          <w:p w:rsidR="00000000" w:rsidDel="00000000" w:rsidP="00000000" w:rsidRDefault="00000000" w:rsidRPr="00000000" w14:paraId="00000065">
            <w:pPr>
              <w:tabs>
                <w:tab w:val="left" w:leader="none" w:pos="4080"/>
              </w:tabs>
              <w:jc w:val="center"/>
              <w:rPr>
                <w:rFonts w:ascii="Arial" w:cs="Arial" w:eastAsia="Arial" w:hAnsi="Arial"/>
                <w:b w:val="1"/>
                <w:sz w:val="20"/>
                <w:szCs w:val="20"/>
              </w:rPr>
            </w:pPr>
            <w:r w:rsidDel="00000000" w:rsidR="00000000" w:rsidRPr="00000000">
              <w:rPr>
                <w:rFonts w:ascii="Arial" w:cs="Arial" w:eastAsia="Arial" w:hAnsi="Arial"/>
                <w:b w:val="1"/>
                <w:smallCaps w:val="1"/>
                <w:sz w:val="20"/>
                <w:szCs w:val="20"/>
                <w:rtl w:val="0"/>
              </w:rPr>
              <w:t xml:space="preserve">altri studenti con BES deliberati dal CdC</w:t>
            </w:r>
            <w:r w:rsidDel="00000000" w:rsidR="00000000" w:rsidRPr="00000000">
              <w:rPr>
                <w:rtl w:val="0"/>
              </w:rPr>
            </w:r>
          </w:p>
        </w:tc>
        <w:tc>
          <w:tcPr>
            <w:tcBorders>
              <w:top w:color="000000" w:space="0" w:sz="4" w:val="single"/>
              <w:left w:color="000000" w:space="0" w:sz="12" w:val="single"/>
              <w:bottom w:color="000000" w:space="0" w:sz="12" w:val="single"/>
              <w:right w:color="000000" w:space="0" w:sz="4" w:val="single"/>
            </w:tcBorders>
            <w:vAlign w:val="center"/>
          </w:tcPr>
          <w:p w:rsidR="00000000" w:rsidDel="00000000" w:rsidP="00000000" w:rsidRDefault="00000000" w:rsidRPr="00000000" w14:paraId="00000067">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12" w:val="single"/>
              <w:right w:color="000000" w:space="0" w:sz="4" w:val="single"/>
            </w:tcBorders>
            <w:vAlign w:val="center"/>
          </w:tcPr>
          <w:p w:rsidR="00000000" w:rsidDel="00000000" w:rsidP="00000000" w:rsidRDefault="00000000" w:rsidRPr="00000000" w14:paraId="00000068">
            <w:pPr>
              <w:tabs>
                <w:tab w:val="left" w:leader="none" w:pos="4080"/>
              </w:tabs>
              <w:jc w:val="center"/>
              <w:rPr>
                <w:rFonts w:ascii="Arial" w:cs="Arial" w:eastAsia="Arial" w:hAnsi="Arial"/>
                <w:sz w:val="20"/>
                <w:szCs w:val="20"/>
              </w:rPr>
            </w:pPr>
            <w:r w:rsidDel="00000000" w:rsidR="00000000" w:rsidRPr="00000000">
              <w:rPr>
                <w:rtl w:val="0"/>
              </w:rPr>
            </w:r>
          </w:p>
        </w:tc>
        <w:tc>
          <w:tcPr>
            <w:tcBorders>
              <w:top w:color="000000" w:space="0" w:sz="4" w:val="single"/>
              <w:left w:color="000000" w:space="0" w:sz="4" w:val="single"/>
              <w:bottom w:color="000000" w:space="0" w:sz="12" w:val="single"/>
              <w:right w:color="000000" w:space="0" w:sz="12" w:val="single"/>
            </w:tcBorders>
            <w:vAlign w:val="center"/>
          </w:tcPr>
          <w:p w:rsidR="00000000" w:rsidDel="00000000" w:rsidP="00000000" w:rsidRDefault="00000000" w:rsidRPr="00000000" w14:paraId="00000069">
            <w:pPr>
              <w:tabs>
                <w:tab w:val="left" w:leader="none" w:pos="4080"/>
              </w:tabs>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highlight w:val="yellow"/>
          <w:u w:val="none"/>
          <w:vertAlign w:val="baseline"/>
          <w:rtl w:val="0"/>
        </w:rPr>
        <w:t xml:space="preserve">(Per le Classi Terze: indicare le variazioni della composizione della classe nel triennio e le variazioni dei componenti del C.d.C. nel triennio)</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Analisi della situazione finale</w:t>
      </w:r>
    </w:p>
    <w:p w:rsidR="00000000" w:rsidDel="00000000" w:rsidP="00000000" w:rsidRDefault="00000000" w:rsidRPr="00000000" w14:paraId="0000006E">
      <w:pPr>
        <w:jc w:val="both"/>
        <w:rPr>
          <w:color w:val="000000"/>
        </w:rPr>
      </w:pPr>
      <w:r w:rsidDel="00000000" w:rsidR="00000000" w:rsidRPr="00000000">
        <w:rPr>
          <w:rtl w:val="0"/>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ind w:left="360" w:firstLine="0"/>
        <w:jc w:val="both"/>
        <w:rPr>
          <w:b w:val="1"/>
        </w:rPr>
      </w:pPr>
      <w:r w:rsidDel="00000000" w:rsidR="00000000" w:rsidRPr="00000000">
        <w:rPr>
          <w:rtl w:val="0"/>
        </w:rPr>
      </w:r>
    </w:p>
    <w:p w:rsidR="00000000" w:rsidDel="00000000" w:rsidP="00000000" w:rsidRDefault="00000000" w:rsidRPr="00000000" w14:paraId="00000071">
      <w:pPr>
        <w:ind w:left="360" w:firstLine="0"/>
        <w:jc w:val="both"/>
        <w:rPr>
          <w:b w:val="1"/>
        </w:rPr>
      </w:pPr>
      <w:r w:rsidDel="00000000" w:rsidR="00000000" w:rsidRPr="00000000">
        <w:rPr>
          <w:b w:val="1"/>
          <w:rtl w:val="0"/>
        </w:rPr>
        <w:t xml:space="preserve">Profilo generale della classe</w:t>
      </w:r>
    </w:p>
    <w:p w:rsidR="00000000" w:rsidDel="00000000" w:rsidP="00000000" w:rsidRDefault="00000000" w:rsidRPr="00000000" w14:paraId="00000072">
      <w:pPr>
        <w:pBdr>
          <w:top w:space="0" w:sz="0" w:val="nil"/>
          <w:left w:space="0" w:sz="0" w:val="nil"/>
          <w:bottom w:space="0" w:sz="0" w:val="nil"/>
          <w:right w:space="0" w:sz="0" w:val="nil"/>
          <w:between w:space="0" w:sz="0" w:val="nil"/>
        </w:pBdr>
        <w:jc w:val="both"/>
        <w:rPr>
          <w:color w:val="000000"/>
        </w:rPr>
      </w:pPr>
      <w:r w:rsidDel="00000000" w:rsidR="00000000" w:rsidRPr="00000000">
        <w:rPr>
          <w:color w:val="000000"/>
          <w:rtl w:val="0"/>
        </w:rPr>
        <w:t xml:space="preserve">Si procede con la descrizione dettagliata prendendo in esame gli indicatori che seguono:</w:t>
      </w:r>
    </w:p>
    <w:p w:rsidR="00000000" w:rsidDel="00000000" w:rsidP="00000000" w:rsidRDefault="00000000" w:rsidRPr="00000000" w14:paraId="00000073">
      <w:pPr>
        <w:pBdr>
          <w:top w:space="0" w:sz="0" w:val="nil"/>
          <w:left w:space="0" w:sz="0" w:val="nil"/>
          <w:bottom w:space="0" w:sz="0" w:val="nil"/>
          <w:right w:space="0" w:sz="0" w:val="nil"/>
          <w:between w:space="0" w:sz="0" w:val="nil"/>
        </w:pBdr>
        <w:jc w:val="both"/>
        <w:rPr>
          <w:color w:val="000000"/>
        </w:rPr>
      </w:pPr>
      <w:r w:rsidDel="00000000" w:rsidR="00000000" w:rsidRPr="00000000">
        <w:rPr>
          <w:rtl w:val="0"/>
        </w:rPr>
      </w:r>
    </w:p>
    <w:p w:rsidR="00000000" w:rsidDel="00000000" w:rsidP="00000000" w:rsidRDefault="00000000" w:rsidRPr="00000000" w14:paraId="00000074">
      <w:pPr>
        <w:numPr>
          <w:ilvl w:val="0"/>
          <w:numId w:val="2"/>
        </w:numPr>
        <w:pBdr>
          <w:top w:space="0" w:sz="0" w:val="nil"/>
          <w:left w:space="0" w:sz="0" w:val="nil"/>
          <w:bottom w:space="0" w:sz="0" w:val="nil"/>
          <w:right w:space="0" w:sz="0" w:val="nil"/>
          <w:between w:space="0" w:sz="0" w:val="nil"/>
        </w:pBdr>
        <w:ind w:left="720" w:hanging="360"/>
        <w:jc w:val="both"/>
        <w:rPr>
          <w:color w:val="000000"/>
        </w:rPr>
      </w:pPr>
      <w:r w:rsidDel="00000000" w:rsidR="00000000" w:rsidRPr="00000000">
        <w:rPr>
          <w:b w:val="1"/>
          <w:color w:val="000000"/>
          <w:u w:val="single"/>
          <w:rtl w:val="0"/>
        </w:rPr>
        <w:t xml:space="preserve">Frequenza, interesse, partecipazione, collaborazione e socializzazione</w:t>
      </w:r>
      <w:r w:rsidDel="00000000" w:rsidR="00000000" w:rsidRPr="00000000">
        <w:rPr>
          <w:rtl w:val="0"/>
        </w:rPr>
      </w:r>
    </w:p>
    <w:p w:rsidR="00000000" w:rsidDel="00000000" w:rsidP="00000000" w:rsidRDefault="00000000" w:rsidRPr="00000000" w14:paraId="00000075">
      <w:pPr>
        <w:pBdr>
          <w:top w:space="0" w:sz="0" w:val="nil"/>
          <w:left w:space="0" w:sz="0" w:val="nil"/>
          <w:bottom w:space="0" w:sz="0" w:val="nil"/>
          <w:right w:space="0" w:sz="0" w:val="nil"/>
          <w:between w:space="0" w:sz="0" w:val="nil"/>
        </w:pBdr>
        <w:ind w:left="360" w:firstLine="0"/>
        <w:jc w:val="both"/>
        <w:rPr>
          <w:color w:val="000000"/>
        </w:rPr>
      </w:pPr>
      <w:r w:rsidDel="00000000" w:rsidR="00000000" w:rsidRPr="00000000">
        <w:rPr>
          <w:color w:val="000000"/>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rsidR="00000000" w:rsidDel="00000000" w:rsidP="00000000" w:rsidRDefault="00000000" w:rsidRPr="00000000" w14:paraId="00000076">
      <w:pPr>
        <w:pBdr>
          <w:top w:space="0" w:sz="0" w:val="nil"/>
          <w:left w:space="0" w:sz="0" w:val="nil"/>
          <w:bottom w:space="0" w:sz="0" w:val="nil"/>
          <w:right w:space="0" w:sz="0" w:val="nil"/>
          <w:between w:space="0" w:sz="0" w:val="nil"/>
        </w:pBdr>
        <w:ind w:left="720" w:firstLine="0"/>
        <w:jc w:val="both"/>
        <w:rPr>
          <w:rFonts w:ascii="Arial" w:cs="Arial" w:eastAsia="Arial" w:hAnsi="Arial"/>
          <w:b w:val="1"/>
          <w:color w:val="000000"/>
          <w:sz w:val="20"/>
          <w:szCs w:val="20"/>
          <w:u w:val="single"/>
        </w:rPr>
      </w:pPr>
      <w:r w:rsidDel="00000000" w:rsidR="00000000" w:rsidRPr="00000000">
        <w:rPr>
          <w:rtl w:val="0"/>
        </w:rPr>
      </w:r>
    </w:p>
    <w:p w:rsidR="00000000" w:rsidDel="00000000" w:rsidP="00000000" w:rsidRDefault="00000000" w:rsidRPr="00000000" w14:paraId="00000077">
      <w:pPr>
        <w:numPr>
          <w:ilvl w:val="0"/>
          <w:numId w:val="2"/>
        </w:numPr>
        <w:pBdr>
          <w:top w:space="0" w:sz="0" w:val="nil"/>
          <w:left w:space="0" w:sz="0" w:val="nil"/>
          <w:bottom w:space="0" w:sz="0" w:val="nil"/>
          <w:right w:space="0" w:sz="0" w:val="nil"/>
          <w:between w:space="0" w:sz="0" w:val="nil"/>
        </w:pBdr>
        <w:ind w:left="720" w:hanging="360"/>
        <w:jc w:val="both"/>
        <w:rPr>
          <w:b w:val="1"/>
          <w:color w:val="000000"/>
          <w:u w:val="single"/>
        </w:rPr>
      </w:pPr>
      <w:r w:rsidDel="00000000" w:rsidR="00000000" w:rsidRPr="00000000">
        <w:rPr>
          <w:b w:val="1"/>
          <w:color w:val="000000"/>
          <w:u w:val="single"/>
          <w:rtl w:val="0"/>
        </w:rPr>
        <w:t xml:space="preserve">Metodo di studio, impegno, raggiungimento degli obiettivi didattici, sviluppo delle competenze</w:t>
      </w:r>
    </w:p>
    <w:p w:rsidR="00000000" w:rsidDel="00000000" w:rsidP="00000000" w:rsidRDefault="00000000" w:rsidRPr="00000000" w14:paraId="00000078">
      <w:pPr>
        <w:pBdr>
          <w:top w:space="0" w:sz="0" w:val="nil"/>
          <w:left w:space="0" w:sz="0" w:val="nil"/>
          <w:bottom w:space="0" w:sz="0" w:val="nil"/>
          <w:right w:space="0" w:sz="0" w:val="nil"/>
          <w:between w:space="0" w:sz="0" w:val="nil"/>
        </w:pBdr>
        <w:ind w:left="360" w:firstLine="0"/>
        <w:jc w:val="both"/>
        <w:rPr>
          <w:color w:val="000000"/>
        </w:rPr>
      </w:pPr>
      <w:r w:rsidDel="00000000" w:rsidR="00000000" w:rsidRPr="00000000">
        <w:rPr>
          <w:color w:val="000000"/>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79">
      <w:pPr>
        <w:pBdr>
          <w:left w:space="0" w:sz="0" w:val="nil"/>
          <w:bottom w:space="0" w:sz="0" w:val="nil"/>
          <w:right w:space="0" w:sz="0" w:val="nil"/>
          <w:between w:space="0" w:sz="0" w:val="nil"/>
        </w:pBdr>
        <w:ind w:left="360" w:firstLine="0"/>
        <w:jc w:val="both"/>
        <w:rPr>
          <w:color w:val="000000"/>
        </w:rPr>
      </w:pPr>
      <w:r w:rsidDel="00000000" w:rsidR="00000000" w:rsidRPr="00000000">
        <w:rPr>
          <w:rtl w:val="0"/>
        </w:rPr>
      </w:r>
    </w:p>
    <w:p w:rsidR="00000000" w:rsidDel="00000000" w:rsidP="00000000" w:rsidRDefault="00000000" w:rsidRPr="00000000" w14:paraId="0000007A">
      <w:pPr>
        <w:pBdr>
          <w:left w:space="0" w:sz="0" w:val="nil"/>
          <w:bottom w:space="0" w:sz="0" w:val="nil"/>
          <w:right w:space="0" w:sz="0" w:val="nil"/>
          <w:between w:space="0" w:sz="0" w:val="nil"/>
        </w:pBdr>
        <w:ind w:left="360" w:firstLine="0"/>
        <w:jc w:val="both"/>
        <w:rPr>
          <w:color w:val="000000"/>
        </w:rPr>
      </w:pPr>
      <w:r w:rsidDel="00000000" w:rsidR="00000000" w:rsidRPr="00000000">
        <w:rPr>
          <w:rtl w:val="0"/>
        </w:rPr>
      </w:r>
    </w:p>
    <w:p w:rsidR="00000000" w:rsidDel="00000000" w:rsidP="00000000" w:rsidRDefault="00000000" w:rsidRPr="00000000" w14:paraId="0000007B">
      <w:pPr>
        <w:pBdr>
          <w:left w:space="0" w:sz="0" w:val="nil"/>
          <w:bottom w:space="0" w:sz="0" w:val="nil"/>
          <w:right w:space="0" w:sz="0" w:val="nil"/>
          <w:between w:space="0" w:sz="0" w:val="nil"/>
        </w:pBdr>
        <w:ind w:left="360" w:firstLine="0"/>
        <w:jc w:val="both"/>
        <w:rPr>
          <w:color w:val="000000"/>
        </w:rPr>
      </w:pPr>
      <w:r w:rsidDel="00000000" w:rsidR="00000000" w:rsidRPr="00000000">
        <w:rPr>
          <w:rtl w:val="0"/>
        </w:rPr>
      </w:r>
    </w:p>
    <w:p w:rsidR="00000000" w:rsidDel="00000000" w:rsidP="00000000" w:rsidRDefault="00000000" w:rsidRPr="00000000" w14:paraId="0000007C">
      <w:pPr>
        <w:pBdr>
          <w:left w:space="0" w:sz="0" w:val="nil"/>
          <w:bottom w:space="0" w:sz="0" w:val="nil"/>
          <w:right w:space="0" w:sz="0" w:val="nil"/>
          <w:between w:space="0" w:sz="0" w:val="nil"/>
        </w:pBdr>
        <w:ind w:left="360" w:firstLine="0"/>
        <w:jc w:val="both"/>
        <w:rPr>
          <w:color w:val="000000"/>
        </w:rPr>
      </w:pPr>
      <w:r w:rsidDel="00000000" w:rsidR="00000000" w:rsidRPr="00000000">
        <w:rPr>
          <w:rtl w:val="0"/>
        </w:rPr>
      </w:r>
    </w:p>
    <w:p w:rsidR="00000000" w:rsidDel="00000000" w:rsidP="00000000" w:rsidRDefault="00000000" w:rsidRPr="00000000" w14:paraId="0000007D">
      <w:pPr>
        <w:pBdr>
          <w:left w:space="0" w:sz="0" w:val="nil"/>
          <w:bottom w:space="0" w:sz="0" w:val="nil"/>
          <w:right w:space="0" w:sz="0" w:val="nil"/>
          <w:between w:space="0" w:sz="0" w:val="nil"/>
        </w:pBdr>
        <w:ind w:left="360" w:firstLine="0"/>
        <w:jc w:val="both"/>
        <w:rPr>
          <w:color w:val="000000"/>
        </w:rPr>
      </w:pPr>
      <w:r w:rsidDel="00000000" w:rsidR="00000000" w:rsidRPr="00000000">
        <w:rPr>
          <w:rtl w:val="0"/>
        </w:rPr>
      </w:r>
    </w:p>
    <w:p w:rsidR="00000000" w:rsidDel="00000000" w:rsidP="00000000" w:rsidRDefault="00000000" w:rsidRPr="00000000" w14:paraId="0000007E">
      <w:pPr>
        <w:pBdr>
          <w:left w:space="0" w:sz="0" w:val="nil"/>
          <w:bottom w:space="0" w:sz="0" w:val="nil"/>
          <w:right w:space="0" w:sz="0" w:val="nil"/>
          <w:between w:space="0" w:sz="0" w:val="nil"/>
        </w:pBdr>
        <w:ind w:left="360" w:firstLine="0"/>
        <w:jc w:val="both"/>
        <w:rPr>
          <w:color w:val="000000"/>
        </w:rPr>
      </w:pPr>
      <w:r w:rsidDel="00000000" w:rsidR="00000000" w:rsidRPr="00000000">
        <w:rPr>
          <w:rtl w:val="0"/>
        </w:rPr>
      </w:r>
    </w:p>
    <w:p w:rsidR="00000000" w:rsidDel="00000000" w:rsidP="00000000" w:rsidRDefault="00000000" w:rsidRPr="00000000" w14:paraId="0000007F">
      <w:pPr>
        <w:numPr>
          <w:ilvl w:val="0"/>
          <w:numId w:val="2"/>
        </w:numPr>
        <w:pBdr>
          <w:top w:space="0" w:sz="0" w:val="nil"/>
          <w:left w:space="0" w:sz="0" w:val="nil"/>
          <w:bottom w:space="0" w:sz="0" w:val="nil"/>
          <w:right w:space="0" w:sz="0" w:val="nil"/>
          <w:between w:space="0" w:sz="0" w:val="nil"/>
        </w:pBdr>
        <w:ind w:left="720" w:hanging="360"/>
        <w:jc w:val="both"/>
        <w:rPr>
          <w:rFonts w:ascii="Arial" w:cs="Arial" w:eastAsia="Arial" w:hAnsi="Arial"/>
          <w:color w:val="000000"/>
          <w:sz w:val="20"/>
          <w:szCs w:val="20"/>
        </w:rPr>
      </w:pPr>
      <w:r w:rsidDel="00000000" w:rsidR="00000000" w:rsidRPr="00000000">
        <w:rPr>
          <w:b w:val="1"/>
          <w:color w:val="000000"/>
          <w:u w:val="single"/>
          <w:rtl w:val="0"/>
        </w:rPr>
        <w:t xml:space="preserve">Situazioni particolari</w:t>
      </w:r>
      <w:r w:rsidDel="00000000" w:rsidR="00000000" w:rsidRPr="00000000">
        <w:rPr>
          <w:rFonts w:ascii="Arial" w:cs="Arial" w:eastAsia="Arial" w:hAnsi="Arial"/>
          <w:color w:val="000000"/>
          <w:sz w:val="20"/>
          <w:szCs w:val="20"/>
          <w:rtl w:val="0"/>
        </w:rPr>
        <w:t xml:space="preserve"> </w:t>
      </w:r>
      <w:r w:rsidDel="00000000" w:rsidR="00000000" w:rsidRPr="00000000">
        <w:rPr>
          <w:rFonts w:ascii="Arial" w:cs="Arial" w:eastAsia="Arial" w:hAnsi="Arial"/>
          <w:i w:val="1"/>
          <w:color w:val="000000"/>
          <w:sz w:val="20"/>
          <w:szCs w:val="20"/>
          <w:rtl w:val="0"/>
        </w:rPr>
        <w:t xml:space="preserve">(per gli alunni DVA si rimanda alle Relazioni Finali dei PEI)</w:t>
      </w:r>
      <w:r w:rsidDel="00000000" w:rsidR="00000000" w:rsidRPr="00000000">
        <w:rPr>
          <w:rtl w:val="0"/>
        </w:rPr>
      </w:r>
    </w:p>
    <w:p w:rsidR="00000000" w:rsidDel="00000000" w:rsidP="00000000" w:rsidRDefault="00000000" w:rsidRPr="00000000" w14:paraId="00000080">
      <w:pPr>
        <w:pBdr>
          <w:top w:space="0" w:sz="0" w:val="nil"/>
          <w:left w:space="0" w:sz="0" w:val="nil"/>
          <w:bottom w:space="0" w:sz="0" w:val="nil"/>
          <w:right w:space="0" w:sz="0" w:val="nil"/>
          <w:between w:space="0" w:sz="0" w:val="nil"/>
        </w:pBdr>
        <w:ind w:left="360"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081">
      <w:pPr>
        <w:pBdr>
          <w:top w:space="0" w:sz="0" w:val="nil"/>
          <w:left w:space="0" w:sz="0" w:val="nil"/>
          <w:bottom w:space="0" w:sz="0" w:val="nil"/>
          <w:right w:space="0" w:sz="0" w:val="nil"/>
          <w:between w:space="0" w:sz="0" w:val="nil"/>
        </w:pBdr>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2">
      <w:pPr>
        <w:pBdr>
          <w:top w:space="0" w:sz="0" w:val="nil"/>
          <w:left w:space="0" w:sz="0" w:val="nil"/>
          <w:bottom w:space="0" w:sz="0" w:val="nil"/>
          <w:right w:space="0" w:sz="0" w:val="nil"/>
          <w:between w:space="0" w:sz="0" w:val="nil"/>
        </w:pBdr>
        <w:ind w:left="720"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8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DISCIPLINARI E TRASVERSALI IN USCITA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tl w:val="0"/>
        </w:rPr>
      </w:r>
    </w:p>
    <w:tbl>
      <w:tblPr>
        <w:tblStyle w:val="Table2"/>
        <w:tblW w:w="9600.0" w:type="dxa"/>
        <w:jc w:val="left"/>
        <w:tblInd w:w="13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1"/>
        <w:gridCol w:w="2523"/>
        <w:gridCol w:w="2586"/>
        <w:gridCol w:w="2550"/>
        <w:tblGridChange w:id="0">
          <w:tblGrid>
            <w:gridCol w:w="1941"/>
            <w:gridCol w:w="2523"/>
            <w:gridCol w:w="2586"/>
            <w:gridCol w:w="2550"/>
          </w:tblGrid>
        </w:tblGridChange>
      </w:tblGrid>
      <w:tr>
        <w:trPr>
          <w:cantSplit w:val="0"/>
          <w:trHeight w:val="33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6">
            <w:pPr>
              <w:pStyle w:val="Heading1"/>
              <w:numPr>
                <w:ilvl w:val="0"/>
                <w:numId w:val="4"/>
              </w:numPr>
              <w:tabs>
                <w:tab w:val="left" w:leader="none" w:pos="4820"/>
              </w:tabs>
              <w:ind w:left="360" w:hanging="360"/>
              <w:rPr>
                <w:rFonts w:ascii="Calibri" w:cs="Calibri" w:eastAsia="Calibri" w:hAnsi="Calibri"/>
                <w:sz w:val="16"/>
                <w:szCs w:val="16"/>
              </w:rPr>
            </w:pPr>
            <w:r w:rsidDel="00000000" w:rsidR="00000000" w:rsidRPr="00000000">
              <w:rPr>
                <w:rFonts w:ascii="Calibri" w:cs="Calibri" w:eastAsia="Calibri" w:hAnsi="Calibri"/>
                <w:b w:val="1"/>
                <w:sz w:val="16"/>
                <w:szCs w:val="16"/>
                <w:rtl w:val="0"/>
              </w:rPr>
              <w:t xml:space="preserve">COMPETENZE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7">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numero alunni</w:t>
            </w:r>
          </w:p>
          <w:p w:rsidR="00000000" w:rsidDel="00000000" w:rsidP="00000000" w:rsidRDefault="00000000" w:rsidRPr="00000000" w14:paraId="00000088">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AMBITO </w:t>
            </w:r>
          </w:p>
          <w:p w:rsidR="00000000" w:rsidDel="00000000" w:rsidP="00000000" w:rsidRDefault="00000000" w:rsidRPr="00000000" w14:paraId="00000089">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LINGUISTICO LETTERARIO:</w:t>
            </w:r>
          </w:p>
          <w:p w:rsidR="00000000" w:rsidDel="00000000" w:rsidP="00000000" w:rsidRDefault="00000000" w:rsidRPr="00000000" w14:paraId="0000008A">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B">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numero alunni</w:t>
            </w:r>
          </w:p>
          <w:p w:rsidR="00000000" w:rsidDel="00000000" w:rsidP="00000000" w:rsidRDefault="00000000" w:rsidRPr="00000000" w14:paraId="0000008C">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AMBITO </w:t>
            </w:r>
          </w:p>
          <w:p w:rsidR="00000000" w:rsidDel="00000000" w:rsidP="00000000" w:rsidRDefault="00000000" w:rsidRPr="00000000" w14:paraId="0000008D">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MATEMATICO SCIENTIFICO:</w:t>
            </w:r>
          </w:p>
          <w:p w:rsidR="00000000" w:rsidDel="00000000" w:rsidP="00000000" w:rsidRDefault="00000000" w:rsidRPr="00000000" w14:paraId="0000008E">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8F">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numero alunni</w:t>
            </w:r>
          </w:p>
          <w:p w:rsidR="00000000" w:rsidDel="00000000" w:rsidP="00000000" w:rsidRDefault="00000000" w:rsidRPr="00000000" w14:paraId="00000090">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AMBITO </w:t>
            </w:r>
          </w:p>
          <w:p w:rsidR="00000000" w:rsidDel="00000000" w:rsidP="00000000" w:rsidRDefault="00000000" w:rsidRPr="00000000" w14:paraId="00000091">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ESPRESSIVO</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2">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Livello avanzato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3">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4">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5">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6">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Livello intermedio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7">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8">
            <w:pPr>
              <w:pStyle w:val="Heading1"/>
              <w:tabs>
                <w:tab w:val="left" w:leader="none" w:pos="4820"/>
              </w:tabs>
              <w:ind w:left="432" w:hanging="432"/>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9">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A">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Livello base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B">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C">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D">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E">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Livello iniziale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9F">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0">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A1">
            <w:pPr>
              <w:pStyle w:val="Heading1"/>
              <w:numPr>
                <w:ilvl w:val="0"/>
                <w:numId w:val="4"/>
              </w:numPr>
              <w:tabs>
                <w:tab w:val="left" w:leader="none" w:pos="4820"/>
              </w:tabs>
              <w:ind w:left="360" w:hanging="360"/>
              <w:rPr>
                <w:rFonts w:ascii="Calibri" w:cs="Calibri" w:eastAsia="Calibri" w:hAnsi="Calibri"/>
                <w:b w:val="1"/>
                <w:sz w:val="16"/>
                <w:szCs w:val="16"/>
              </w:rPr>
            </w:pPr>
            <w:r w:rsidDel="00000000" w:rsidR="00000000" w:rsidRPr="00000000">
              <w:rPr>
                <w:rtl w:val="0"/>
              </w:rPr>
            </w:r>
          </w:p>
        </w:tc>
      </w:tr>
    </w:tbl>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ff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5">
      <w:pPr>
        <w:pStyle w:val="Title"/>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2. LIVELLI DI CONSEGUIMENTO DELLE COMPETENZE DI CITTADINANZA E DI RAGGIUNGIMENTO DEI TRAGUARDI, CON DIFFICOLTÀ INCONTRATE</w:t>
      </w:r>
    </w:p>
    <w:p w:rsidR="00000000" w:rsidDel="00000000" w:rsidP="00000000" w:rsidRDefault="00000000" w:rsidRPr="00000000" w14:paraId="000000A6">
      <w:pPr>
        <w:rPr>
          <w:highlight w:val="yellow"/>
        </w:rPr>
      </w:pPr>
      <w:r w:rsidDel="00000000" w:rsidR="00000000" w:rsidRPr="00000000">
        <w:rPr>
          <w:rFonts w:ascii="Arial" w:cs="Arial" w:eastAsia="Arial" w:hAnsi="Arial"/>
          <w:b w:val="1"/>
          <w:sz w:val="20"/>
          <w:szCs w:val="20"/>
          <w:highlight w:val="yellow"/>
          <w:rtl w:val="0"/>
        </w:rPr>
        <w:t xml:space="preserve">(tabella da compilare solo per le classi terze)</w:t>
      </w:r>
      <w:r w:rsidDel="00000000" w:rsidR="00000000" w:rsidRPr="00000000">
        <w:rPr>
          <w:rtl w:val="0"/>
        </w:rPr>
      </w:r>
    </w:p>
    <w:p w:rsidR="00000000" w:rsidDel="00000000" w:rsidP="00000000" w:rsidRDefault="00000000" w:rsidRPr="00000000" w14:paraId="000000A7">
      <w:pPr>
        <w:tabs>
          <w:tab w:val="left" w:leader="none" w:pos="4080"/>
          <w:tab w:val="left" w:leader="none" w:pos="5580"/>
        </w:tabs>
        <w:jc w:val="both"/>
        <w:rPr>
          <w:rFonts w:ascii="Arial" w:cs="Arial" w:eastAsia="Arial" w:hAnsi="Arial"/>
          <w:i w:val="1"/>
          <w:color w:val="ff0000"/>
          <w:sz w:val="20"/>
          <w:szCs w:val="20"/>
        </w:rPr>
      </w:pPr>
      <w:r w:rsidDel="00000000" w:rsidR="00000000" w:rsidRPr="00000000">
        <w:rPr>
          <w:rFonts w:ascii="Arial" w:cs="Arial" w:eastAsia="Arial" w:hAnsi="Arial"/>
          <w:i w:val="1"/>
          <w:color w:val="ff0000"/>
          <w:sz w:val="20"/>
          <w:szCs w:val="20"/>
          <w:rtl w:val="0"/>
        </w:rPr>
        <w:t xml:space="preserve">Definire i livelli di conseguimento delle competenze di cittadinanza in riferimento alla </w:t>
      </w:r>
      <w:r w:rsidDel="00000000" w:rsidR="00000000" w:rsidRPr="00000000">
        <w:rPr>
          <w:rFonts w:ascii="Arial" w:cs="Arial" w:eastAsia="Arial" w:hAnsi="Arial"/>
          <w:i w:val="1"/>
          <w:color w:val="ff0000"/>
          <w:sz w:val="20"/>
          <w:szCs w:val="20"/>
          <w:highlight w:val="white"/>
          <w:rtl w:val="0"/>
        </w:rPr>
        <w:t xml:space="preserve">Raccomandazione 2006/962/CE del 18 dicembre 2006 del Parlamento europeo e del Consiglio, </w:t>
      </w:r>
      <w:r w:rsidDel="00000000" w:rsidR="00000000" w:rsidRPr="00000000">
        <w:rPr>
          <w:rFonts w:ascii="Arial" w:cs="Arial" w:eastAsia="Arial" w:hAnsi="Arial"/>
          <w:i w:val="1"/>
          <w:color w:val="ff0000"/>
          <w:sz w:val="20"/>
          <w:szCs w:val="20"/>
          <w:rtl w:val="0"/>
        </w:rPr>
        <w:t xml:space="preserve">e presenti nel Certificato delle competenze 2018 con relative Linee guida e il raggiungimento dei traguardi fissati per la scuola al termine del primo ciclo di istruzione come indicato dalle Indicazioni nazionali 2012 e “IN e nuovi scenari” del 27.2.2018 </w:t>
      </w:r>
      <w:r w:rsidDel="00000000" w:rsidR="00000000" w:rsidRPr="00000000">
        <w:rPr>
          <w:rFonts w:ascii="Arial" w:cs="Arial" w:eastAsia="Arial" w:hAnsi="Arial"/>
          <w:i w:val="1"/>
          <w:color w:val="ff0000"/>
          <w:sz w:val="20"/>
          <w:szCs w:val="20"/>
          <w:highlight w:val="white"/>
          <w:rtl w:val="0"/>
        </w:rPr>
        <w:t xml:space="preserve">– </w:t>
      </w:r>
      <w:r w:rsidDel="00000000" w:rsidR="00000000" w:rsidRPr="00000000">
        <w:rPr>
          <w:rFonts w:ascii="Arial" w:cs="Arial" w:eastAsia="Arial" w:hAnsi="Arial"/>
          <w:i w:val="1"/>
          <w:color w:val="ff0000"/>
          <w:sz w:val="20"/>
          <w:szCs w:val="20"/>
          <w:highlight w:val="white"/>
          <w:u w:val="single"/>
          <w:rtl w:val="0"/>
        </w:rPr>
        <w:t xml:space="preserve">promuovere e consolidare le competenze culturali di basilari e irrinunciabili</w:t>
      </w:r>
      <w:r w:rsidDel="00000000" w:rsidR="00000000" w:rsidRPr="00000000">
        <w:rPr>
          <w:rFonts w:ascii="Arial" w:cs="Arial" w:eastAsia="Arial" w:hAnsi="Arial"/>
          <w:i w:val="1"/>
          <w:color w:val="ff0000"/>
          <w:sz w:val="20"/>
          <w:szCs w:val="20"/>
          <w:u w:val="single"/>
          <w:rtl w:val="0"/>
        </w:rPr>
        <w:t xml:space="preserve"> tese a sviluppare progressivamente, nel corso della vita, le Competenze chiave europee in termini di responsabilità e autonomia</w:t>
      </w:r>
      <w:r w:rsidDel="00000000" w:rsidR="00000000" w:rsidRPr="00000000">
        <w:rPr>
          <w:rFonts w:ascii="Arial" w:cs="Arial" w:eastAsia="Arial" w:hAnsi="Arial"/>
          <w:i w:val="1"/>
          <w:color w:val="ff0000"/>
          <w:sz w:val="20"/>
          <w:szCs w:val="20"/>
          <w:rtl w:val="0"/>
        </w:rPr>
        <w:t xml:space="preserve">, e agli aspetti individuati attraverso lo strumento della check list (per gli alunni con Bisogni Educativi Speciali); precisazioni in merito all’eventuale non raggiungimento di tali traguardi essenziali del triennio. </w:t>
      </w:r>
    </w:p>
    <w:p w:rsidR="00000000" w:rsidDel="00000000" w:rsidP="00000000" w:rsidRDefault="00000000" w:rsidRPr="00000000" w14:paraId="000000A8">
      <w:pPr>
        <w:rPr>
          <w:rFonts w:ascii="Arial" w:cs="Arial" w:eastAsia="Arial" w:hAnsi="Arial"/>
          <w:i w:val="1"/>
          <w:sz w:val="20"/>
          <w:szCs w:val="20"/>
        </w:rPr>
      </w:pPr>
      <w:r w:rsidDel="00000000" w:rsidR="00000000" w:rsidRPr="00000000">
        <w:rPr>
          <w:rtl w:val="0"/>
        </w:rPr>
      </w:r>
    </w:p>
    <w:tbl>
      <w:tblPr>
        <w:tblStyle w:val="Table3"/>
        <w:tblW w:w="14736.0" w:type="dxa"/>
        <w:jc w:val="left"/>
        <w:tblInd w:w="2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31"/>
        <w:gridCol w:w="1818"/>
        <w:gridCol w:w="1807"/>
        <w:gridCol w:w="3599"/>
        <w:gridCol w:w="3181"/>
        <w:tblGridChange w:id="0">
          <w:tblGrid>
            <w:gridCol w:w="4331"/>
            <w:gridCol w:w="1818"/>
            <w:gridCol w:w="1807"/>
            <w:gridCol w:w="3599"/>
            <w:gridCol w:w="3181"/>
          </w:tblGrid>
        </w:tblGridChange>
      </w:tblGrid>
      <w:tr>
        <w:trPr>
          <w:cantSplit w:val="0"/>
          <w:tblHeader w:val="0"/>
        </w:trPr>
        <w:tc>
          <w:tcPr>
            <w:shd w:fill="f2f2f2" w:val="clear"/>
            <w:vAlign w:val="center"/>
          </w:tcPr>
          <w:p w:rsidR="00000000" w:rsidDel="00000000" w:rsidP="00000000" w:rsidRDefault="00000000" w:rsidRPr="00000000" w14:paraId="000000A9">
            <w:pPr>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CHIAVE PER L’APPRENDIMENTO PERMANENTE</w:t>
            </w:r>
          </w:p>
          <w:p w:rsidR="00000000" w:rsidDel="00000000" w:rsidP="00000000" w:rsidRDefault="00000000" w:rsidRPr="00000000" w14:paraId="000000AA">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Raccomandazione del Parlamento Europeo e del Consiglio dell’Unione Europea</w:t>
            </w:r>
          </w:p>
          <w:p w:rsidR="00000000" w:rsidDel="00000000" w:rsidP="00000000" w:rsidRDefault="00000000" w:rsidRPr="00000000" w14:paraId="000000AB">
            <w:pPr>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del 18/12/2006</w:t>
            </w:r>
          </w:p>
          <w:p w:rsidR="00000000" w:rsidDel="00000000" w:rsidP="00000000" w:rsidRDefault="00000000" w:rsidRPr="00000000" w14:paraId="000000AC">
            <w:pPr>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Profilo delle competenze al termine del primo ciclo di istruzione</w:t>
            </w:r>
          </w:p>
        </w:tc>
        <w:tc>
          <w:tcPr>
            <w:gridSpan w:val="2"/>
            <w:shd w:fill="f2f2f2" w:val="clear"/>
            <w:vAlign w:val="center"/>
          </w:tcPr>
          <w:p w:rsidR="00000000" w:rsidDel="00000000" w:rsidP="00000000" w:rsidRDefault="00000000" w:rsidRPr="00000000" w14:paraId="000000AD">
            <w:pPr>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Analisi del Profilo dello studente conclusione della classe 3°</w:t>
            </w:r>
          </w:p>
          <w:p w:rsidR="00000000" w:rsidDel="00000000" w:rsidP="00000000" w:rsidRDefault="00000000" w:rsidRPr="00000000" w14:paraId="000000AE">
            <w:pPr>
              <w:jc w:val="center"/>
              <w:rPr>
                <w:rFonts w:ascii="Arial" w:cs="Arial" w:eastAsia="Arial" w:hAnsi="Arial"/>
                <w:i w:val="1"/>
                <w:sz w:val="20"/>
                <w:szCs w:val="20"/>
              </w:rPr>
            </w:pPr>
            <w:r w:rsidDel="00000000" w:rsidR="00000000" w:rsidRPr="00000000">
              <w:rPr>
                <w:rtl w:val="0"/>
              </w:rPr>
            </w:r>
          </w:p>
        </w:tc>
        <w:tc>
          <w:tcPr>
            <w:shd w:fill="f2f2f2" w:val="clear"/>
            <w:vAlign w:val="center"/>
          </w:tcPr>
          <w:p w:rsidR="00000000" w:rsidDel="00000000" w:rsidP="00000000" w:rsidRDefault="00000000" w:rsidRPr="00000000" w14:paraId="000000B0">
            <w:pPr>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Verifica del contributo delle Life skills al conseguimento delle competenze chiave per l’apprendimento</w:t>
            </w:r>
          </w:p>
          <w:p w:rsidR="00000000" w:rsidDel="00000000" w:rsidP="00000000" w:rsidRDefault="00000000" w:rsidRPr="00000000" w14:paraId="000000B1">
            <w:pPr>
              <w:jc w:val="center"/>
              <w:rPr>
                <w:rFonts w:ascii="Arial" w:cs="Arial" w:eastAsia="Arial" w:hAnsi="Arial"/>
                <w:b w:val="1"/>
                <w:i w:val="1"/>
                <w:sz w:val="20"/>
                <w:szCs w:val="20"/>
              </w:rPr>
            </w:pPr>
            <w:r w:rsidDel="00000000" w:rsidR="00000000" w:rsidRPr="00000000">
              <w:rPr>
                <w:rtl w:val="0"/>
              </w:rPr>
            </w:r>
          </w:p>
          <w:p w:rsidR="00000000" w:rsidDel="00000000" w:rsidP="00000000" w:rsidRDefault="00000000" w:rsidRPr="00000000" w14:paraId="000000B2">
            <w:pPr>
              <w:jc w:val="center"/>
              <w:rPr>
                <w:rFonts w:ascii="Arial" w:cs="Arial" w:eastAsia="Arial" w:hAnsi="Arial"/>
                <w:b w:val="1"/>
                <w:i w:val="1"/>
                <w:sz w:val="20"/>
                <w:szCs w:val="20"/>
              </w:rPr>
            </w:pPr>
            <w:r w:rsidDel="00000000" w:rsidR="00000000" w:rsidRPr="00000000">
              <w:rPr>
                <w:rtl w:val="0"/>
              </w:rPr>
            </w:r>
          </w:p>
        </w:tc>
        <w:tc>
          <w:tcPr>
            <w:shd w:fill="f2f2f2" w:val="clear"/>
            <w:vAlign w:val="center"/>
          </w:tcPr>
          <w:p w:rsidR="00000000" w:rsidDel="00000000" w:rsidP="00000000" w:rsidRDefault="00000000" w:rsidRPr="00000000" w14:paraId="000000B3">
            <w:pPr>
              <w:jc w:val="center"/>
              <w:rPr>
                <w:rFonts w:ascii="Arial" w:cs="Arial" w:eastAsia="Arial" w:hAnsi="Arial"/>
                <w:b w:val="1"/>
                <w:i w:val="1"/>
                <w:sz w:val="20"/>
                <w:szCs w:val="20"/>
              </w:rPr>
            </w:pPr>
            <w:r w:rsidDel="00000000" w:rsidR="00000000" w:rsidRPr="00000000">
              <w:rPr>
                <w:rFonts w:ascii="Arial" w:cs="Arial" w:eastAsia="Arial" w:hAnsi="Arial"/>
                <w:b w:val="1"/>
                <w:i w:val="1"/>
                <w:sz w:val="20"/>
                <w:szCs w:val="20"/>
                <w:rtl w:val="0"/>
              </w:rPr>
              <w:t xml:space="preserve">Efficacia delle Azioni/strategie del Consiglio di classe e difficoltà incontrate</w:t>
            </w:r>
          </w:p>
          <w:p w:rsidR="00000000" w:rsidDel="00000000" w:rsidP="00000000" w:rsidRDefault="00000000" w:rsidRPr="00000000" w14:paraId="000000B4">
            <w:pPr>
              <w:jc w:val="center"/>
              <w:rPr>
                <w:rFonts w:ascii="Arial" w:cs="Arial" w:eastAsia="Arial" w:hAnsi="Arial"/>
                <w:b w:val="1"/>
                <w:sz w:val="20"/>
                <w:szCs w:val="20"/>
              </w:rPr>
            </w:pPr>
            <w:r w:rsidDel="00000000" w:rsidR="00000000" w:rsidRPr="00000000">
              <w:rPr>
                <w:rtl w:val="0"/>
              </w:rPr>
            </w:r>
          </w:p>
        </w:tc>
      </w:tr>
      <w:tr>
        <w:trPr>
          <w:cantSplit w:val="0"/>
          <w:trHeight w:val="303" w:hRule="atLeast"/>
          <w:tblHeader w:val="0"/>
        </w:trPr>
        <w:tc>
          <w:tcPr>
            <w:vMerge w:val="restart"/>
            <w:shd w:fill="f2f2f2" w:val="clear"/>
            <w:vAlign w:val="cente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COMUNICAZIONE NELLA MADRELINGUA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 una padronanza della lingua italiana tale da consentirgli di comprendere e produrre enunciati e testi di una certa complessità, di esprimere le proprie idee, di adottare un registro linguistico appropriato alle diverse situazioni.</w:t>
            </w:r>
          </w:p>
          <w:p w:rsidR="00000000" w:rsidDel="00000000" w:rsidP="00000000" w:rsidRDefault="00000000" w:rsidRPr="00000000" w14:paraId="000000B6">
            <w:pPr>
              <w:rPr>
                <w:rFonts w:ascii="Arial" w:cs="Arial" w:eastAsia="Arial" w:hAnsi="Arial"/>
                <w:b w:val="1"/>
                <w:i w:val="1"/>
                <w:sz w:val="20"/>
                <w:szCs w:val="20"/>
              </w:rPr>
            </w:pPr>
            <w:r w:rsidDel="00000000" w:rsidR="00000000" w:rsidRPr="00000000">
              <w:rPr>
                <w:rtl w:val="0"/>
              </w:rPr>
            </w:r>
          </w:p>
        </w:tc>
        <w:tc>
          <w:tcPr>
            <w:shd w:fill="f2f2f2" w:val="clear"/>
            <w:vAlign w:val="center"/>
          </w:tcPr>
          <w:p w:rsidR="00000000" w:rsidDel="00000000" w:rsidP="00000000" w:rsidRDefault="00000000" w:rsidRPr="00000000" w14:paraId="000000B7">
            <w:pPr>
              <w:ind w:left="364"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w:t>
            </w:r>
          </w:p>
        </w:tc>
        <w:tc>
          <w:tcPr>
            <w:shd w:fill="f2f2f2" w:val="clear"/>
            <w:vAlign w:val="center"/>
          </w:tcPr>
          <w:p w:rsidR="00000000" w:rsidDel="00000000" w:rsidP="00000000" w:rsidRDefault="00000000" w:rsidRPr="00000000" w14:paraId="000000B8">
            <w:pPr>
              <w:spacing w:line="276" w:lineRule="auto"/>
              <w:ind w:left="364"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 alunni</w:t>
            </w:r>
          </w:p>
        </w:tc>
        <w:tc>
          <w:tcPr>
            <w:vMerge w:val="restart"/>
            <w:vAlign w:val="center"/>
          </w:tcPr>
          <w:p w:rsidR="00000000" w:rsidDel="00000000" w:rsidP="00000000" w:rsidRDefault="00000000" w:rsidRPr="00000000" w14:paraId="000000B9">
            <w:pPr>
              <w:ind w:left="73" w:firstLine="0"/>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Comunicazione</w:t>
            </w:r>
          </w:p>
          <w:p w:rsidR="00000000" w:rsidDel="00000000" w:rsidP="00000000" w:rsidRDefault="00000000" w:rsidRPr="00000000" w14:paraId="000000BA">
            <w:pPr>
              <w:ind w:left="65" w:firstLine="0"/>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efficace (OMS)</w:t>
            </w:r>
          </w:p>
          <w:p w:rsidR="00000000" w:rsidDel="00000000" w:rsidP="00000000" w:rsidRDefault="00000000" w:rsidRPr="00000000" w14:paraId="000000BB">
            <w:pPr>
              <w:ind w:left="65"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Abilità comunicative +</w:t>
            </w:r>
          </w:p>
          <w:p w:rsidR="00000000" w:rsidDel="00000000" w:rsidP="00000000" w:rsidRDefault="00000000" w:rsidRPr="00000000" w14:paraId="000000BC">
            <w:pPr>
              <w:ind w:left="65"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Assertività (LST)</w:t>
            </w:r>
          </w:p>
          <w:p w:rsidR="00000000" w:rsidDel="00000000" w:rsidP="00000000" w:rsidRDefault="00000000" w:rsidRPr="00000000" w14:paraId="000000BD">
            <w:pPr>
              <w:ind w:left="65"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La comunicazione verbale è strumento e veicolo di interazione quotidiana con gli altri. Mostrare le implicazioni sociali della sua maggiore o minore efficacia (capire e farsi capire nei registri adeguati al contesto, ai destinatari e allo scopo) contribuisce ad accrescere l’importanza di migliorarne la padronanza.</w:t>
            </w:r>
          </w:p>
          <w:p w:rsidR="00000000" w:rsidDel="00000000" w:rsidP="00000000" w:rsidRDefault="00000000" w:rsidRPr="00000000" w14:paraId="000000BE">
            <w:pPr>
              <w:ind w:left="65"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L’educazione all’argomentazione può costituire un antidoto contro il proliferare d’informazioni false e incontrollate.</w:t>
            </w:r>
          </w:p>
        </w:tc>
        <w:tc>
          <w:tcPr>
            <w:vMerge w:val="restart"/>
            <w:vAlign w:val="center"/>
          </w:tcPr>
          <w:p w:rsidR="00000000" w:rsidDel="00000000" w:rsidP="00000000" w:rsidRDefault="00000000" w:rsidRPr="00000000" w14:paraId="000000BF">
            <w:pPr>
              <w:rPr>
                <w:rFonts w:ascii="Arial" w:cs="Arial" w:eastAsia="Arial" w:hAnsi="Arial"/>
                <w:sz w:val="20"/>
                <w:szCs w:val="20"/>
              </w:rPr>
            </w:pPr>
            <w:r w:rsidDel="00000000" w:rsidR="00000000" w:rsidRPr="00000000">
              <w:rPr>
                <w:rtl w:val="0"/>
              </w:rPr>
            </w:r>
          </w:p>
        </w:tc>
      </w:tr>
      <w:tr>
        <w:trPr>
          <w:cantSplit w:val="0"/>
          <w:trHeight w:val="1029" w:hRule="atLeast"/>
          <w:tblHeader w:val="0"/>
        </w:trPr>
        <w:tc>
          <w:tcPr>
            <w:vMerge w:val="continue"/>
            <w:shd w:fill="f2f2f2" w:val="clear"/>
            <w:vAlign w:val="cente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C1">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0C2">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29" w:hRule="atLeast"/>
          <w:tblHeader w:val="0"/>
        </w:trPr>
        <w:tc>
          <w:tcPr>
            <w:vMerge w:val="continue"/>
            <w:shd w:fill="f2f2f2" w:val="clear"/>
            <w:vAlign w:val="cente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C6">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0C7">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29" w:hRule="atLeast"/>
          <w:tblHeader w:val="0"/>
        </w:trPr>
        <w:tc>
          <w:tcPr>
            <w:vMerge w:val="continue"/>
            <w:shd w:fill="f2f2f2" w:val="clear"/>
            <w:vAlign w:val="center"/>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CB">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0CC">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29" w:hRule="atLeast"/>
          <w:tblHeader w:val="0"/>
        </w:trPr>
        <w:tc>
          <w:tcPr>
            <w:vMerge w:val="continue"/>
            <w:shd w:fill="f2f2f2" w:val="clear"/>
            <w:vAlign w:val="cente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D0">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0D1">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57" w:hRule="atLeast"/>
          <w:tblHeader w:val="0"/>
        </w:trPr>
        <w:tc>
          <w:tcPr>
            <w:vMerge w:val="restart"/>
            <w:shd w:fill="f2f2f2" w:val="clear"/>
            <w:vAlign w:val="center"/>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COMUNICAZIONE NELLE LINGUE STRANIERE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 in grado di esprimersi in lingua inglese a livello elementare (A2 del Quadro Comune Europeo di Riferimento) e, in una seconda lingua europea, di affrontare una comunicazione essenziale in semplici situazioni di vita quotidiana. Utilizza la lingua inglese anche con le tecnologie dell’informazione e della comunicazione.</w:t>
            </w:r>
            <w:r w:rsidDel="00000000" w:rsidR="00000000" w:rsidRPr="00000000">
              <w:rPr>
                <w:rtl w:val="0"/>
              </w:rPr>
            </w:r>
          </w:p>
        </w:tc>
        <w:tc>
          <w:tcPr>
            <w:shd w:fill="f2f2f2" w:val="clear"/>
            <w:vAlign w:val="center"/>
          </w:tcPr>
          <w:p w:rsidR="00000000" w:rsidDel="00000000" w:rsidP="00000000" w:rsidRDefault="00000000" w:rsidRPr="00000000" w14:paraId="000000D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w:t>
            </w:r>
          </w:p>
        </w:tc>
        <w:tc>
          <w:tcPr>
            <w:shd w:fill="f2f2f2" w:val="clear"/>
            <w:vAlign w:val="center"/>
          </w:tcPr>
          <w:p w:rsidR="00000000" w:rsidDel="00000000" w:rsidP="00000000" w:rsidRDefault="00000000" w:rsidRPr="00000000" w14:paraId="000000D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 alunni</w:t>
            </w:r>
          </w:p>
        </w:tc>
        <w:tc>
          <w:tcPr>
            <w:vMerge w:val="continue"/>
            <w:vAlign w:val="center"/>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Merge w:val="restart"/>
            <w:vAlign w:val="center"/>
          </w:tcPr>
          <w:p w:rsidR="00000000" w:rsidDel="00000000" w:rsidP="00000000" w:rsidRDefault="00000000" w:rsidRPr="00000000" w14:paraId="000000D8">
            <w:pPr>
              <w:rPr>
                <w:rFonts w:ascii="Arial" w:cs="Arial" w:eastAsia="Arial" w:hAnsi="Arial"/>
                <w:sz w:val="20"/>
                <w:szCs w:val="20"/>
              </w:rPr>
            </w:pPr>
            <w:r w:rsidDel="00000000" w:rsidR="00000000" w:rsidRPr="00000000">
              <w:rPr>
                <w:rtl w:val="0"/>
              </w:rPr>
            </w:r>
          </w:p>
        </w:tc>
      </w:tr>
      <w:tr>
        <w:trPr>
          <w:cantSplit w:val="0"/>
          <w:trHeight w:val="609" w:hRule="atLeast"/>
          <w:tblHeader w:val="0"/>
        </w:trPr>
        <w:tc>
          <w:tcPr>
            <w:vMerge w:val="continue"/>
            <w:shd w:fill="f2f2f2" w:val="clear"/>
            <w:vAlign w:val="center"/>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DA">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0DB">
            <w:pPr>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609" w:hRule="atLeast"/>
          <w:tblHeader w:val="0"/>
        </w:trPr>
        <w:tc>
          <w:tcPr>
            <w:vMerge w:val="continue"/>
            <w:shd w:fill="f2f2f2" w:val="clear"/>
            <w:vAlign w:val="center"/>
          </w:tcPr>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DF">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0E0">
            <w:pPr>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609" w:hRule="atLeast"/>
          <w:tblHeader w:val="0"/>
        </w:trPr>
        <w:tc>
          <w:tcPr>
            <w:vMerge w:val="continue"/>
            <w:shd w:fill="f2f2f2" w:val="clear"/>
            <w:vAlign w:val="center"/>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E4">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0E5">
            <w:pPr>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609" w:hRule="atLeast"/>
          <w:tblHeader w:val="0"/>
        </w:trPr>
        <w:tc>
          <w:tcPr>
            <w:vMerge w:val="continue"/>
            <w:shd w:fill="f2f2f2" w:val="clear"/>
            <w:vAlign w:val="center"/>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E9">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0EA">
            <w:pPr>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866" w:hRule="atLeast"/>
          <w:tblHeader w:val="0"/>
        </w:trPr>
        <w:tc>
          <w:tcPr>
            <w:vMerge w:val="restart"/>
            <w:shd w:fill="f2f2f2" w:val="clear"/>
            <w:vAlign w:val="center"/>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bl>
            <w:tblPr>
              <w:tblStyle w:val="Table4"/>
              <w:tblW w:w="4115.0" w:type="dxa"/>
              <w:jc w:val="left"/>
              <w:tblBorders>
                <w:top w:color="000000" w:space="0" w:sz="0" w:val="nil"/>
                <w:left w:color="000000" w:space="0" w:sz="0" w:val="nil"/>
                <w:bottom w:color="000000" w:space="0" w:sz="0" w:val="nil"/>
                <w:right w:color="000000" w:space="0" w:sz="0" w:val="nil"/>
              </w:tblBorders>
              <w:tblLayout w:type="fixed"/>
              <w:tblLook w:val="0000"/>
            </w:tblPr>
            <w:tblGrid>
              <w:gridCol w:w="4115"/>
              <w:tblGridChange w:id="0">
                <w:tblGrid>
                  <w:gridCol w:w="4115"/>
                </w:tblGrid>
              </w:tblGridChange>
            </w:tblGrid>
            <w:tr>
              <w:trPr>
                <w:cantSplit w:val="0"/>
                <w:trHeight w:val="2315" w:hRule="atLeast"/>
                <w:tblHeader w:val="0"/>
              </w:trPr>
              <w:tc>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COMPETENZA MATEMATICA E COMPETENZE DI BASE IN SCIENZA E TECNOLOGIA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Utilizza le sue conoscenze matematiche e scientifico-tecnologiche per analizzare dati e fatti della realtà e per verificare l’attendibilità di analisi quantitative proposte da altri. Utilizza il pensiero logico-scientifico per affrontare problemi e situazioni sulla base di elementi certi. Ha consapevolezza dei limiti delle affermazioni che riguardano questioni complesse.</w:t>
                  </w:r>
                  <w:r w:rsidDel="00000000" w:rsidR="00000000" w:rsidRPr="00000000">
                    <w:rPr>
                      <w:rtl w:val="0"/>
                    </w:rPr>
                  </w:r>
                </w:p>
              </w:tc>
            </w:tr>
          </w:tbl>
          <w:p w:rsidR="00000000" w:rsidDel="00000000" w:rsidP="00000000" w:rsidRDefault="00000000" w:rsidRPr="00000000" w14:paraId="000000EF">
            <w:pPr>
              <w:ind w:left="300" w:firstLine="0"/>
              <w:rPr>
                <w:rFonts w:ascii="Arial" w:cs="Arial" w:eastAsia="Arial" w:hAnsi="Arial"/>
                <w:b w:val="1"/>
                <w:i w:val="1"/>
                <w:sz w:val="20"/>
                <w:szCs w:val="20"/>
              </w:rPr>
            </w:pPr>
            <w:r w:rsidDel="00000000" w:rsidR="00000000" w:rsidRPr="00000000">
              <w:rPr>
                <w:rtl w:val="0"/>
              </w:rPr>
            </w:r>
          </w:p>
        </w:tc>
        <w:tc>
          <w:tcPr>
            <w:shd w:fill="f2f2f2" w:val="clear"/>
            <w:vAlign w:val="center"/>
          </w:tcPr>
          <w:p w:rsidR="00000000" w:rsidDel="00000000" w:rsidP="00000000" w:rsidRDefault="00000000" w:rsidRPr="00000000" w14:paraId="000000F0">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w:t>
            </w:r>
          </w:p>
        </w:tc>
        <w:tc>
          <w:tcPr>
            <w:shd w:fill="f2f2f2" w:val="clear"/>
            <w:vAlign w:val="center"/>
          </w:tcPr>
          <w:p w:rsidR="00000000" w:rsidDel="00000000" w:rsidP="00000000" w:rsidRDefault="00000000" w:rsidRPr="00000000" w14:paraId="000000F1">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 alunni</w:t>
            </w:r>
          </w:p>
        </w:tc>
        <w:tc>
          <w:tcPr>
            <w:vMerge w:val="restart"/>
            <w:vAlign w:val="center"/>
          </w:tcPr>
          <w:p w:rsidR="00000000" w:rsidDel="00000000" w:rsidP="00000000" w:rsidRDefault="00000000" w:rsidRPr="00000000" w14:paraId="000000F2">
            <w:pPr>
              <w:ind w:left="4" w:firstLine="0"/>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Decision making e Problem solving</w:t>
            </w:r>
          </w:p>
          <w:p w:rsidR="00000000" w:rsidDel="00000000" w:rsidP="00000000" w:rsidRDefault="00000000" w:rsidRPr="00000000" w14:paraId="000000F3">
            <w:pPr>
              <w:ind w:left="4" w:firstLine="0"/>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(OMS)</w:t>
            </w:r>
          </w:p>
          <w:p w:rsidR="00000000" w:rsidDel="00000000" w:rsidP="00000000" w:rsidRDefault="00000000" w:rsidRPr="00000000" w14:paraId="000000F4">
            <w:pPr>
              <w:ind w:left="4"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Prendere decisioni (LST)</w:t>
            </w:r>
          </w:p>
          <w:p w:rsidR="00000000" w:rsidDel="00000000" w:rsidP="00000000" w:rsidRDefault="00000000" w:rsidRPr="00000000" w14:paraId="000000F5">
            <w:pPr>
              <w:ind w:left="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La tecnica del prendere decisioni sviluppa la riflessione sui rapporti causa – effetto e sulla valutazione razionale delle conseguenze delle proprie azioni.  </w:t>
            </w:r>
          </w:p>
          <w:p w:rsidR="00000000" w:rsidDel="00000000" w:rsidP="00000000" w:rsidRDefault="00000000" w:rsidRPr="00000000" w14:paraId="000000F6">
            <w:pPr>
              <w:ind w:left="4"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Sostanze</w:t>
            </w:r>
          </w:p>
          <w:p w:rsidR="00000000" w:rsidDel="00000000" w:rsidP="00000000" w:rsidRDefault="00000000" w:rsidRPr="00000000" w14:paraId="000000F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Gioco d’azzardo (solo terze)</w:t>
            </w:r>
          </w:p>
          <w:p w:rsidR="00000000" w:rsidDel="00000000" w:rsidP="00000000" w:rsidRDefault="00000000" w:rsidRPr="00000000" w14:paraId="000000F8">
            <w:pPr>
              <w:ind w:left="4"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(LST)</w:t>
            </w:r>
          </w:p>
          <w:p w:rsidR="00000000" w:rsidDel="00000000" w:rsidP="00000000" w:rsidRDefault="00000000" w:rsidRPr="00000000" w14:paraId="000000F9">
            <w:pPr>
              <w:ind w:left="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La riflessione sulle dipendenze induce ad un approfondimento scientifico sulle caratteristiche delle sostanze psicotrope e sul loro effetto, mentre l’unità sul gioco d’azzardo è l’occasione per affrontare il calcolo di probabilità applicato ad un aspetto di vita reale.</w:t>
            </w:r>
          </w:p>
        </w:tc>
        <w:tc>
          <w:tcPr>
            <w:vMerge w:val="restart"/>
            <w:vAlign w:val="center"/>
          </w:tcPr>
          <w:p w:rsidR="00000000" w:rsidDel="00000000" w:rsidP="00000000" w:rsidRDefault="00000000" w:rsidRPr="00000000" w14:paraId="000000FA">
            <w:pPr>
              <w:rPr>
                <w:rFonts w:ascii="Arial" w:cs="Arial" w:eastAsia="Arial" w:hAnsi="Arial"/>
                <w:sz w:val="20"/>
                <w:szCs w:val="20"/>
              </w:rPr>
            </w:pPr>
            <w:r w:rsidDel="00000000" w:rsidR="00000000" w:rsidRPr="00000000">
              <w:rPr>
                <w:rtl w:val="0"/>
              </w:rPr>
            </w:r>
          </w:p>
        </w:tc>
      </w:tr>
      <w:tr>
        <w:trPr>
          <w:cantSplit w:val="0"/>
          <w:trHeight w:val="866" w:hRule="atLeast"/>
          <w:tblHeader w:val="0"/>
        </w:trPr>
        <w:tc>
          <w:tcPr>
            <w:vMerge w:val="continue"/>
            <w:shd w:fill="f2f2f2" w:val="clear"/>
            <w:vAlign w:val="center"/>
          </w:tcPr>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0FC">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0FD">
            <w:pPr>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r>
      <w:tr>
        <w:trPr>
          <w:cantSplit w:val="0"/>
          <w:trHeight w:val="866" w:hRule="atLeast"/>
          <w:tblHeader w:val="0"/>
        </w:trPr>
        <w:tc>
          <w:tcPr>
            <w:vMerge w:val="continue"/>
            <w:shd w:fill="f2f2f2" w:val="clear"/>
            <w:vAlign w:val="center"/>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Align w:val="center"/>
          </w:tcPr>
          <w:p w:rsidR="00000000" w:rsidDel="00000000" w:rsidP="00000000" w:rsidRDefault="00000000" w:rsidRPr="00000000" w14:paraId="00000101">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02">
            <w:pPr>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r>
      <w:tr>
        <w:trPr>
          <w:cantSplit w:val="0"/>
          <w:trHeight w:val="866" w:hRule="atLeast"/>
          <w:tblHeader w:val="0"/>
        </w:trPr>
        <w:tc>
          <w:tcPr>
            <w:vMerge w:val="continue"/>
            <w:shd w:fill="f2f2f2" w:val="clear"/>
            <w:vAlign w:val="center"/>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Align w:val="center"/>
          </w:tcPr>
          <w:p w:rsidR="00000000" w:rsidDel="00000000" w:rsidP="00000000" w:rsidRDefault="00000000" w:rsidRPr="00000000" w14:paraId="00000106">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07">
            <w:pPr>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r>
      <w:tr>
        <w:trPr>
          <w:cantSplit w:val="0"/>
          <w:trHeight w:val="866" w:hRule="atLeast"/>
          <w:tblHeader w:val="0"/>
        </w:trPr>
        <w:tc>
          <w:tcPr>
            <w:vMerge w:val="continue"/>
            <w:shd w:fill="f2f2f2" w:val="clear"/>
            <w:vAlign w:val="center"/>
          </w:tcPr>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Align w:val="center"/>
          </w:tcPr>
          <w:p w:rsidR="00000000" w:rsidDel="00000000" w:rsidP="00000000" w:rsidRDefault="00000000" w:rsidRPr="00000000" w14:paraId="0000010B">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0C">
            <w:pPr>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c>
          <w:tcPr>
            <w:vMerge w:val="continue"/>
            <w:vAlign w:val="center"/>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sz w:val="20"/>
                <w:szCs w:val="20"/>
              </w:rPr>
            </w:pPr>
            <w:r w:rsidDel="00000000" w:rsidR="00000000" w:rsidRPr="00000000">
              <w:rPr>
                <w:rtl w:val="0"/>
              </w:rPr>
            </w:r>
          </w:p>
        </w:tc>
      </w:tr>
      <w:tr>
        <w:trPr>
          <w:cantSplit w:val="0"/>
          <w:trHeight w:val="1050" w:hRule="atLeast"/>
          <w:tblHeader w:val="0"/>
        </w:trPr>
        <w:tc>
          <w:tcPr>
            <w:vMerge w:val="restart"/>
            <w:shd w:fill="f2f2f2" w:val="clear"/>
            <w:vAlign w:val="center"/>
          </w:tcPr>
          <w:p w:rsidR="00000000" w:rsidDel="00000000" w:rsidP="00000000" w:rsidRDefault="00000000" w:rsidRPr="00000000" w14:paraId="0000010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COMPETENZA DIGITALE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Utilizza con consapevolezza le tecnologie della comunicazione per ricercare le informazioni in modo critico. Usa con responsabilità le tecnologie per interagire con altre persone.</w:t>
            </w:r>
            <w:r w:rsidDel="00000000" w:rsidR="00000000" w:rsidRPr="00000000">
              <w:rPr>
                <w:rtl w:val="0"/>
              </w:rPr>
            </w:r>
          </w:p>
        </w:tc>
        <w:tc>
          <w:tcPr>
            <w:shd w:fill="f2f2f2" w:val="clear"/>
            <w:vAlign w:val="center"/>
          </w:tcPr>
          <w:p w:rsidR="00000000" w:rsidDel="00000000" w:rsidP="00000000" w:rsidRDefault="00000000" w:rsidRPr="00000000" w14:paraId="00000110">
            <w:pPr>
              <w:ind w:left="364"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Livello</w:t>
            </w:r>
          </w:p>
        </w:tc>
        <w:tc>
          <w:tcPr>
            <w:shd w:fill="f2f2f2" w:val="clear"/>
            <w:vAlign w:val="center"/>
          </w:tcPr>
          <w:p w:rsidR="00000000" w:rsidDel="00000000" w:rsidP="00000000" w:rsidRDefault="00000000" w:rsidRPr="00000000" w14:paraId="00000111">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 alunni</w:t>
            </w:r>
          </w:p>
        </w:tc>
        <w:tc>
          <w:tcPr>
            <w:vMerge w:val="restart"/>
            <w:vAlign w:val="center"/>
          </w:tcPr>
          <w:p w:rsidR="00000000" w:rsidDel="00000000" w:rsidP="00000000" w:rsidRDefault="00000000" w:rsidRPr="00000000" w14:paraId="00000112">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Pensiero critico (OMS) </w:t>
            </w:r>
          </w:p>
          <w:p w:rsidR="00000000" w:rsidDel="00000000" w:rsidP="00000000" w:rsidRDefault="00000000" w:rsidRPr="00000000" w14:paraId="0000011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Abilità comunicative (LST)</w:t>
            </w:r>
          </w:p>
          <w:p w:rsidR="00000000" w:rsidDel="00000000" w:rsidP="00000000" w:rsidRDefault="00000000" w:rsidRPr="00000000" w14:paraId="00000114">
            <w:pPr>
              <w:rPr>
                <w:rFonts w:ascii="Arial" w:cs="Arial" w:eastAsia="Arial" w:hAnsi="Arial"/>
                <w:sz w:val="20"/>
                <w:szCs w:val="20"/>
              </w:rPr>
            </w:pPr>
            <w:r w:rsidDel="00000000" w:rsidR="00000000" w:rsidRPr="00000000">
              <w:rPr>
                <w:rFonts w:ascii="Arial" w:cs="Arial" w:eastAsia="Arial" w:hAnsi="Arial"/>
                <w:sz w:val="20"/>
                <w:szCs w:val="20"/>
                <w:rtl w:val="0"/>
              </w:rPr>
              <w:t xml:space="preserve">La riflessione sull’uso delle nuove tecnologie nella comunicazione può essere rivista alla luce del concetto di  </w:t>
            </w:r>
            <w:r w:rsidDel="00000000" w:rsidR="00000000" w:rsidRPr="00000000">
              <w:rPr>
                <w:rFonts w:ascii="Arial" w:cs="Arial" w:eastAsia="Arial" w:hAnsi="Arial"/>
                <w:i w:val="1"/>
                <w:sz w:val="20"/>
                <w:szCs w:val="20"/>
                <w:rtl w:val="0"/>
              </w:rPr>
              <w:t xml:space="preserve">malinteso</w:t>
            </w:r>
            <w:r w:rsidDel="00000000" w:rsidR="00000000" w:rsidRPr="00000000">
              <w:rPr>
                <w:rFonts w:ascii="Arial" w:cs="Arial" w:eastAsia="Arial" w:hAnsi="Arial"/>
                <w:sz w:val="20"/>
                <w:szCs w:val="20"/>
                <w:rtl w:val="0"/>
              </w:rPr>
              <w:t xml:space="preserve">, sintomo di un fallimento della comunicazione suscitato da un messaggio incompleto o incoerente o non accompagnato dal corrispondente messaggio del corpo. </w:t>
            </w:r>
          </w:p>
          <w:p w:rsidR="00000000" w:rsidDel="00000000" w:rsidP="00000000" w:rsidRDefault="00000000" w:rsidRPr="00000000" w14:paraId="0000011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Pubblicità </w:t>
            </w:r>
          </w:p>
          <w:p w:rsidR="00000000" w:rsidDel="00000000" w:rsidP="00000000" w:rsidRDefault="00000000" w:rsidRPr="00000000" w14:paraId="0000011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Violenza e media (LST)</w:t>
            </w:r>
          </w:p>
          <w:p w:rsidR="00000000" w:rsidDel="00000000" w:rsidP="00000000" w:rsidRDefault="00000000" w:rsidRPr="00000000" w14:paraId="00000117">
            <w:pPr>
              <w:rPr>
                <w:rFonts w:ascii="Arial" w:cs="Arial" w:eastAsia="Arial" w:hAnsi="Arial"/>
                <w:sz w:val="20"/>
                <w:szCs w:val="20"/>
              </w:rPr>
            </w:pPr>
            <w:r w:rsidDel="00000000" w:rsidR="00000000" w:rsidRPr="00000000">
              <w:rPr>
                <w:rFonts w:ascii="Arial" w:cs="Arial" w:eastAsia="Arial" w:hAnsi="Arial"/>
                <w:sz w:val="20"/>
                <w:szCs w:val="20"/>
                <w:rtl w:val="0"/>
              </w:rPr>
              <w:t xml:space="preserve">La pubblicità influenza i comportamenti delle persone e ne condiziona le scelte, ma è un genere di testo le cui tecniche vengono abitualmente analizzate nell’ambito dello studio della lingua madre.</w:t>
            </w:r>
          </w:p>
          <w:p w:rsidR="00000000" w:rsidDel="00000000" w:rsidP="00000000" w:rsidRDefault="00000000" w:rsidRPr="00000000" w14:paraId="00000118">
            <w:pPr>
              <w:rPr>
                <w:rFonts w:ascii="Arial" w:cs="Arial" w:eastAsia="Arial" w:hAnsi="Arial"/>
                <w:sz w:val="20"/>
                <w:szCs w:val="20"/>
              </w:rPr>
            </w:pPr>
            <w:r w:rsidDel="00000000" w:rsidR="00000000" w:rsidRPr="00000000">
              <w:rPr>
                <w:rtl w:val="0"/>
              </w:rPr>
            </w:r>
          </w:p>
        </w:tc>
        <w:tc>
          <w:tcPr>
            <w:vMerge w:val="restart"/>
            <w:vAlign w:val="center"/>
          </w:tcPr>
          <w:p w:rsidR="00000000" w:rsidDel="00000000" w:rsidP="00000000" w:rsidRDefault="00000000" w:rsidRPr="00000000" w14:paraId="00000119">
            <w:pPr>
              <w:ind w:left="364" w:firstLine="0"/>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11A">
            <w:pPr>
              <w:rPr>
                <w:rFonts w:ascii="Arial" w:cs="Arial" w:eastAsia="Arial" w:hAnsi="Arial"/>
                <w:sz w:val="20"/>
                <w:szCs w:val="20"/>
              </w:rPr>
            </w:pPr>
            <w:r w:rsidDel="00000000" w:rsidR="00000000" w:rsidRPr="00000000">
              <w:rPr>
                <w:rtl w:val="0"/>
              </w:rPr>
            </w:r>
          </w:p>
        </w:tc>
      </w:tr>
      <w:tr>
        <w:trPr>
          <w:cantSplit w:val="0"/>
          <w:trHeight w:val="1050" w:hRule="atLeast"/>
          <w:tblHeader w:val="0"/>
        </w:trPr>
        <w:tc>
          <w:tcPr>
            <w:vMerge w:val="continue"/>
            <w:shd w:fill="f2f2f2" w:val="clear"/>
            <w:vAlign w:val="center"/>
          </w:tcPr>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1C">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11D">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50" w:hRule="atLeast"/>
          <w:tblHeader w:val="0"/>
        </w:trPr>
        <w:tc>
          <w:tcPr>
            <w:vMerge w:val="continue"/>
            <w:shd w:fill="f2f2f2" w:val="clear"/>
            <w:vAlign w:val="center"/>
          </w:tcPr>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21">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22">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50" w:hRule="atLeast"/>
          <w:tblHeader w:val="0"/>
        </w:trPr>
        <w:tc>
          <w:tcPr>
            <w:vMerge w:val="continue"/>
            <w:shd w:fill="f2f2f2" w:val="clear"/>
            <w:vAlign w:val="center"/>
          </w:tcPr>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26">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27">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050" w:hRule="atLeast"/>
          <w:tblHeader w:val="0"/>
        </w:trPr>
        <w:tc>
          <w:tcPr>
            <w:vMerge w:val="continue"/>
            <w:shd w:fill="f2f2f2" w:val="clear"/>
            <w:vAlign w:val="center"/>
          </w:tcPr>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2B">
            <w:pPr>
              <w:ind w:left="364"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2C">
            <w:pPr>
              <w:ind w:left="364"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90" w:hRule="atLeast"/>
          <w:tblHeader w:val="0"/>
        </w:trPr>
        <w:tc>
          <w:tcPr>
            <w:vMerge w:val="restart"/>
            <w:shd w:fill="f2f2f2" w:val="clear"/>
            <w:vAlign w:val="center"/>
          </w:tcPr>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IMPARARE  AD  IMPARARE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Possiede un patrimonio organico di conoscenze e nozioni di base ed è allo stesso tempo capace di ricercare e di organizzare nuove informazioni. Si impegna in nuovi apprendimenti in modo autonomo.</w:t>
            </w:r>
            <w:r w:rsidDel="00000000" w:rsidR="00000000" w:rsidRPr="00000000">
              <w:rPr>
                <w:rtl w:val="0"/>
              </w:rPr>
            </w:r>
          </w:p>
        </w:tc>
        <w:tc>
          <w:tcPr>
            <w:shd w:fill="f2f2f2" w:val="clear"/>
            <w:vAlign w:val="center"/>
          </w:tcPr>
          <w:p w:rsidR="00000000" w:rsidDel="00000000" w:rsidP="00000000" w:rsidRDefault="00000000" w:rsidRPr="00000000" w14:paraId="00000130">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Livelli</w:t>
            </w:r>
          </w:p>
        </w:tc>
        <w:tc>
          <w:tcPr>
            <w:shd w:fill="f2f2f2" w:val="clear"/>
            <w:vAlign w:val="center"/>
          </w:tcPr>
          <w:p w:rsidR="00000000" w:rsidDel="00000000" w:rsidP="00000000" w:rsidRDefault="00000000" w:rsidRPr="00000000" w14:paraId="00000131">
            <w:pPr>
              <w:spacing w:line="276"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 alunni</w:t>
            </w:r>
          </w:p>
        </w:tc>
        <w:tc>
          <w:tcPr>
            <w:vMerge w:val="restart"/>
            <w:vAlign w:val="center"/>
          </w:tcPr>
          <w:p w:rsidR="00000000" w:rsidDel="00000000" w:rsidP="00000000" w:rsidRDefault="00000000" w:rsidRPr="00000000" w14:paraId="00000132">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Autoefficacia</w:t>
            </w:r>
          </w:p>
          <w:p w:rsidR="00000000" w:rsidDel="00000000" w:rsidP="00000000" w:rsidRDefault="00000000" w:rsidRPr="00000000" w14:paraId="00000133">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(OMS)</w:t>
            </w:r>
          </w:p>
          <w:p w:rsidR="00000000" w:rsidDel="00000000" w:rsidP="00000000" w:rsidRDefault="00000000" w:rsidRPr="00000000" w14:paraId="0000013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Immagine di sé e progetto di auto miglioramento</w:t>
            </w:r>
          </w:p>
          <w:p w:rsidR="00000000" w:rsidDel="00000000" w:rsidP="00000000" w:rsidRDefault="00000000" w:rsidRPr="00000000" w14:paraId="0000013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(LST)</w:t>
            </w:r>
          </w:p>
          <w:p w:rsidR="00000000" w:rsidDel="00000000" w:rsidP="00000000" w:rsidRDefault="00000000" w:rsidRPr="00000000" w14:paraId="00000136">
            <w:pPr>
              <w:rPr>
                <w:rFonts w:ascii="Arial" w:cs="Arial" w:eastAsia="Arial" w:hAnsi="Arial"/>
                <w:sz w:val="20"/>
                <w:szCs w:val="20"/>
              </w:rPr>
            </w:pPr>
            <w:r w:rsidDel="00000000" w:rsidR="00000000" w:rsidRPr="00000000">
              <w:rPr>
                <w:rFonts w:ascii="Arial" w:cs="Arial" w:eastAsia="Arial" w:hAnsi="Arial"/>
                <w:sz w:val="20"/>
                <w:szCs w:val="20"/>
                <w:rtl w:val="0"/>
              </w:rPr>
              <w:t xml:space="preserve">Avviarsi ad una realistica e fondata conoscenza di sé è il presupposto per poter migliorare ogni aspetto di sé, anche il proprio percorso di apprendimento.</w:t>
            </w:r>
          </w:p>
          <w:p w:rsidR="00000000" w:rsidDel="00000000" w:rsidP="00000000" w:rsidRDefault="00000000" w:rsidRPr="00000000" w14:paraId="00000137">
            <w:pPr>
              <w:rPr>
                <w:rFonts w:ascii="Arial" w:cs="Arial" w:eastAsia="Arial" w:hAnsi="Arial"/>
                <w:sz w:val="20"/>
                <w:szCs w:val="20"/>
              </w:rPr>
            </w:pPr>
            <w:r w:rsidDel="00000000" w:rsidR="00000000" w:rsidRPr="00000000">
              <w:rPr>
                <w:rFonts w:ascii="Arial" w:cs="Arial" w:eastAsia="Arial" w:hAnsi="Arial"/>
                <w:sz w:val="20"/>
                <w:szCs w:val="20"/>
                <w:rtl w:val="0"/>
              </w:rPr>
              <w:t xml:space="preserve">Autovalutazione</w:t>
            </w:r>
          </w:p>
        </w:tc>
        <w:tc>
          <w:tcPr>
            <w:vMerge w:val="restart"/>
            <w:vAlign w:val="center"/>
          </w:tcPr>
          <w:p w:rsidR="00000000" w:rsidDel="00000000" w:rsidP="00000000" w:rsidRDefault="00000000" w:rsidRPr="00000000" w14:paraId="00000138">
            <w:pPr>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139">
            <w:pPr>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r>
        <w:trPr>
          <w:cantSplit w:val="0"/>
          <w:trHeight w:val="590" w:hRule="atLeast"/>
          <w:tblHeader w:val="0"/>
        </w:trPr>
        <w:tc>
          <w:tcPr>
            <w:vMerge w:val="continue"/>
            <w:shd w:fill="f2f2f2" w:val="clear"/>
            <w:vAlign w:val="center"/>
          </w:tcPr>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3B">
            <w:pPr>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13C">
            <w:pPr>
              <w:spacing w:line="276" w:lineRule="auto"/>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90" w:hRule="atLeast"/>
          <w:tblHeader w:val="0"/>
        </w:trPr>
        <w:tc>
          <w:tcPr>
            <w:vMerge w:val="continue"/>
            <w:shd w:fill="f2f2f2" w:val="clear"/>
            <w:vAlign w:val="center"/>
          </w:tcPr>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40">
            <w:pPr>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41">
            <w:pPr>
              <w:spacing w:line="276" w:lineRule="auto"/>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90" w:hRule="atLeast"/>
          <w:tblHeader w:val="0"/>
        </w:trPr>
        <w:tc>
          <w:tcPr>
            <w:vMerge w:val="continue"/>
            <w:shd w:fill="f2f2f2" w:val="clear"/>
            <w:vAlign w:val="center"/>
          </w:tcPr>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45">
            <w:pPr>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46">
            <w:pPr>
              <w:spacing w:line="276" w:lineRule="auto"/>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90" w:hRule="atLeast"/>
          <w:tblHeader w:val="0"/>
        </w:trPr>
        <w:tc>
          <w:tcPr>
            <w:vMerge w:val="continue"/>
            <w:shd w:fill="f2f2f2" w:val="clear"/>
            <w:vAlign w:val="center"/>
          </w:tcPr>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4A">
            <w:pPr>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4B">
            <w:pPr>
              <w:spacing w:line="276" w:lineRule="auto"/>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582" w:hRule="atLeast"/>
          <w:tblHeader w:val="0"/>
        </w:trPr>
        <w:tc>
          <w:tcPr>
            <w:vMerge w:val="restart"/>
            <w:shd w:fill="f2f2f2" w:val="clear"/>
            <w:vAlign w:val="center"/>
          </w:tcPr>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COMPETENZE SOCIALI E CIVICHE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 cura e rispetto di sé e degli altri come presupposto di uno stile di vita sano e corretto. E’ consapevole della necessità del rispetto di una convivenza civile, pacifica e solidale. Si impegna per portare a compimento il lavoro iniziato, da solo o insieme ad altri.</w:t>
            </w:r>
            <w:r w:rsidDel="00000000" w:rsidR="00000000" w:rsidRPr="00000000">
              <w:rPr>
                <w:rtl w:val="0"/>
              </w:rPr>
            </w:r>
          </w:p>
        </w:tc>
        <w:tc>
          <w:tcPr>
            <w:shd w:fill="f2f2f2" w:val="clear"/>
            <w:vAlign w:val="center"/>
          </w:tcPr>
          <w:p w:rsidR="00000000" w:rsidDel="00000000" w:rsidP="00000000" w:rsidRDefault="00000000" w:rsidRPr="00000000" w14:paraId="0000014F">
            <w:pPr>
              <w:ind w:left="435"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Livelli</w:t>
            </w:r>
          </w:p>
        </w:tc>
        <w:tc>
          <w:tcPr>
            <w:shd w:fill="f2f2f2" w:val="clear"/>
            <w:vAlign w:val="center"/>
          </w:tcPr>
          <w:p w:rsidR="00000000" w:rsidDel="00000000" w:rsidP="00000000" w:rsidRDefault="00000000" w:rsidRPr="00000000" w14:paraId="00000150">
            <w:pPr>
              <w:ind w:left="435" w:firstLine="0"/>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N° alunni</w:t>
            </w:r>
          </w:p>
        </w:tc>
        <w:tc>
          <w:tcPr>
            <w:vMerge w:val="restart"/>
            <w:vAlign w:val="center"/>
          </w:tcPr>
          <w:p w:rsidR="00000000" w:rsidDel="00000000" w:rsidP="00000000" w:rsidRDefault="00000000" w:rsidRPr="00000000" w14:paraId="00000151">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Empatia</w:t>
            </w:r>
          </w:p>
          <w:p w:rsidR="00000000" w:rsidDel="00000000" w:rsidP="00000000" w:rsidRDefault="00000000" w:rsidRPr="00000000" w14:paraId="00000152">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Efficacia collettiva</w:t>
            </w:r>
          </w:p>
          <w:p w:rsidR="00000000" w:rsidDel="00000000" w:rsidP="00000000" w:rsidRDefault="00000000" w:rsidRPr="00000000" w14:paraId="00000153">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(OMS)</w:t>
            </w:r>
          </w:p>
          <w:p w:rsidR="00000000" w:rsidDel="00000000" w:rsidP="00000000" w:rsidRDefault="00000000" w:rsidRPr="00000000" w14:paraId="0000015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Patto d’aula(LST)</w:t>
            </w:r>
          </w:p>
          <w:p w:rsidR="00000000" w:rsidDel="00000000" w:rsidP="00000000" w:rsidRDefault="00000000" w:rsidRPr="00000000" w14:paraId="0000015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Abilità sociali (LST)</w:t>
            </w:r>
          </w:p>
          <w:p w:rsidR="00000000" w:rsidDel="00000000" w:rsidP="00000000" w:rsidRDefault="00000000" w:rsidRPr="00000000" w14:paraId="00000156">
            <w:pPr>
              <w:rPr>
                <w:rFonts w:ascii="Arial" w:cs="Arial" w:eastAsia="Arial" w:hAnsi="Arial"/>
                <w:sz w:val="20"/>
                <w:szCs w:val="20"/>
              </w:rPr>
            </w:pPr>
            <w:r w:rsidDel="00000000" w:rsidR="00000000" w:rsidRPr="00000000">
              <w:rPr>
                <w:rFonts w:ascii="Arial" w:cs="Arial" w:eastAsia="Arial" w:hAnsi="Arial"/>
                <w:sz w:val="20"/>
                <w:szCs w:val="20"/>
                <w:rtl w:val="0"/>
              </w:rPr>
              <w:t xml:space="preserve">Le competenze</w:t>
            </w:r>
            <w:r w:rsidDel="00000000" w:rsidR="00000000" w:rsidRPr="00000000">
              <w:rPr>
                <w:rFonts w:ascii="Arial" w:cs="Arial" w:eastAsia="Arial" w:hAnsi="Arial"/>
                <w:b w:val="1"/>
                <w:sz w:val="20"/>
                <w:szCs w:val="20"/>
                <w:rtl w:val="0"/>
              </w:rPr>
              <w:t xml:space="preserve"> </w:t>
            </w:r>
            <w:r w:rsidDel="00000000" w:rsidR="00000000" w:rsidRPr="00000000">
              <w:rPr>
                <w:rFonts w:ascii="Arial" w:cs="Arial" w:eastAsia="Arial" w:hAnsi="Arial"/>
                <w:sz w:val="20"/>
                <w:szCs w:val="20"/>
                <w:rtl w:val="0"/>
              </w:rPr>
              <w:t xml:space="preserve">sociali e civiche non possono essere il frutto di apprendimenti teorici, ma scaturiscono dalla pratica quotidiana delle relazioni personali, di famiglia, di classe, amicali, ecc.</w:t>
            </w:r>
          </w:p>
          <w:p w:rsidR="00000000" w:rsidDel="00000000" w:rsidP="00000000" w:rsidRDefault="00000000" w:rsidRPr="00000000" w14:paraId="0000015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Gestione delle emozioni</w:t>
            </w:r>
          </w:p>
          <w:p w:rsidR="00000000" w:rsidDel="00000000" w:rsidP="00000000" w:rsidRDefault="00000000" w:rsidRPr="00000000" w14:paraId="0000015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Gestione dello stress (OMS)</w:t>
            </w:r>
          </w:p>
          <w:p w:rsidR="00000000" w:rsidDel="00000000" w:rsidP="00000000" w:rsidRDefault="00000000" w:rsidRPr="00000000" w14:paraId="0000015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Gestione dell’ansia</w:t>
            </w:r>
          </w:p>
          <w:p w:rsidR="00000000" w:rsidDel="00000000" w:rsidP="00000000" w:rsidRDefault="00000000" w:rsidRPr="00000000" w14:paraId="0000015A">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Gestione della rabbia (LST)</w:t>
            </w:r>
          </w:p>
          <w:p w:rsidR="00000000" w:rsidDel="00000000" w:rsidP="00000000" w:rsidRDefault="00000000" w:rsidRPr="00000000" w14:paraId="0000015B">
            <w:pPr>
              <w:rPr>
                <w:rFonts w:ascii="Arial" w:cs="Arial" w:eastAsia="Arial" w:hAnsi="Arial"/>
                <w:sz w:val="20"/>
                <w:szCs w:val="20"/>
              </w:rPr>
            </w:pPr>
            <w:r w:rsidDel="00000000" w:rsidR="00000000" w:rsidRPr="00000000">
              <w:rPr>
                <w:rFonts w:ascii="Arial" w:cs="Arial" w:eastAsia="Arial" w:hAnsi="Arial"/>
                <w:sz w:val="20"/>
                <w:szCs w:val="20"/>
                <w:rtl w:val="0"/>
              </w:rPr>
              <w:t xml:space="preserve">Il progetto LST focalizza l’attenzione sul controllo di due sentimenti in particolare, l’ansia e la rabbia, in quanto coinvolti nelle situazioni di disagio sociale o di insuccesso e nelle varie forme di dipendenza.</w:t>
            </w:r>
          </w:p>
          <w:p w:rsidR="00000000" w:rsidDel="00000000" w:rsidP="00000000" w:rsidRDefault="00000000" w:rsidRPr="00000000" w14:paraId="0000015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Dipendenze (LST)</w:t>
            </w:r>
          </w:p>
          <w:p w:rsidR="00000000" w:rsidDel="00000000" w:rsidP="00000000" w:rsidRDefault="00000000" w:rsidRPr="00000000" w14:paraId="0000015D">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Risoluzione conflitti</w:t>
            </w:r>
          </w:p>
          <w:p w:rsidR="00000000" w:rsidDel="00000000" w:rsidP="00000000" w:rsidRDefault="00000000" w:rsidRPr="00000000" w14:paraId="0000015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Resistenza alla pressione dei pari</w:t>
            </w:r>
          </w:p>
          <w:p w:rsidR="00000000" w:rsidDel="00000000" w:rsidP="00000000" w:rsidRDefault="00000000" w:rsidRPr="00000000" w14:paraId="0000015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(LST)</w:t>
            </w:r>
          </w:p>
          <w:p w:rsidR="00000000" w:rsidDel="00000000" w:rsidP="00000000" w:rsidRDefault="00000000" w:rsidRPr="00000000" w14:paraId="00000160">
            <w:pPr>
              <w:rPr>
                <w:rFonts w:ascii="Arial" w:cs="Arial" w:eastAsia="Arial" w:hAnsi="Arial"/>
                <w:sz w:val="20"/>
                <w:szCs w:val="20"/>
              </w:rPr>
            </w:pPr>
            <w:r w:rsidDel="00000000" w:rsidR="00000000" w:rsidRPr="00000000">
              <w:rPr>
                <w:rFonts w:ascii="Arial" w:cs="Arial" w:eastAsia="Arial" w:hAnsi="Arial"/>
                <w:sz w:val="20"/>
                <w:szCs w:val="20"/>
                <w:rtl w:val="0"/>
              </w:rPr>
              <w:t xml:space="preserve">La capacità di risolvere situazioni di conflitto e di maturare una propria capacità di giudizio, senza lasciarsi condizionare dal comportamento della maggioranza, consente di affrontare </w:t>
            </w:r>
          </w:p>
          <w:p w:rsidR="00000000" w:rsidDel="00000000" w:rsidP="00000000" w:rsidRDefault="00000000" w:rsidRPr="00000000" w14:paraId="00000161">
            <w:pPr>
              <w:rPr>
                <w:rFonts w:ascii="Arial" w:cs="Arial" w:eastAsia="Arial" w:hAnsi="Arial"/>
                <w:sz w:val="20"/>
                <w:szCs w:val="20"/>
              </w:rPr>
            </w:pPr>
            <w:r w:rsidDel="00000000" w:rsidR="00000000" w:rsidRPr="00000000">
              <w:rPr>
                <w:rFonts w:ascii="Arial" w:cs="Arial" w:eastAsia="Arial" w:hAnsi="Arial"/>
                <w:sz w:val="20"/>
                <w:szCs w:val="20"/>
                <w:rtl w:val="0"/>
              </w:rPr>
              <w:t xml:space="preserve">i problemi disciplinari di cui spesso le classi soffrono e di maturare una reale e concreta coscienza civica. </w:t>
            </w:r>
          </w:p>
        </w:tc>
        <w:tc>
          <w:tcPr>
            <w:vMerge w:val="restart"/>
            <w:vAlign w:val="center"/>
          </w:tcPr>
          <w:p w:rsidR="00000000" w:rsidDel="00000000" w:rsidP="00000000" w:rsidRDefault="00000000" w:rsidRPr="00000000" w14:paraId="00000162">
            <w:pPr>
              <w:ind w:left="311" w:firstLine="0"/>
              <w:rPr>
                <w:rFonts w:ascii="Arial" w:cs="Arial" w:eastAsia="Arial" w:hAnsi="Arial"/>
                <w:i w:val="1"/>
                <w:color w:val="333333"/>
                <w:sz w:val="20"/>
                <w:szCs w:val="20"/>
              </w:rPr>
            </w:pPr>
            <w:r w:rsidDel="00000000" w:rsidR="00000000" w:rsidRPr="00000000">
              <w:rPr>
                <w:rtl w:val="0"/>
              </w:rPr>
            </w:r>
          </w:p>
          <w:p w:rsidR="00000000" w:rsidDel="00000000" w:rsidP="00000000" w:rsidRDefault="00000000" w:rsidRPr="00000000" w14:paraId="00000163">
            <w:pPr>
              <w:ind w:left="311" w:firstLine="0"/>
              <w:rPr>
                <w:rFonts w:ascii="Arial" w:cs="Arial" w:eastAsia="Arial" w:hAnsi="Arial"/>
                <w:i w:val="1"/>
                <w:color w:val="333333"/>
                <w:sz w:val="20"/>
                <w:szCs w:val="20"/>
              </w:rPr>
            </w:pPr>
            <w:r w:rsidDel="00000000" w:rsidR="00000000" w:rsidRPr="00000000">
              <w:rPr>
                <w:rtl w:val="0"/>
              </w:rPr>
            </w:r>
          </w:p>
          <w:p w:rsidR="00000000" w:rsidDel="00000000" w:rsidP="00000000" w:rsidRDefault="00000000" w:rsidRPr="00000000" w14:paraId="00000164">
            <w:pPr>
              <w:ind w:left="15" w:firstLine="0"/>
              <w:rPr>
                <w:rFonts w:ascii="Arial" w:cs="Arial" w:eastAsia="Arial" w:hAnsi="Arial"/>
                <w:color w:val="333333"/>
                <w:sz w:val="20"/>
                <w:szCs w:val="20"/>
              </w:rPr>
            </w:pPr>
            <w:r w:rsidDel="00000000" w:rsidR="00000000" w:rsidRPr="00000000">
              <w:rPr>
                <w:rtl w:val="0"/>
              </w:rPr>
            </w:r>
          </w:p>
        </w:tc>
      </w:tr>
      <w:tr>
        <w:trPr>
          <w:cantSplit w:val="0"/>
          <w:trHeight w:val="1582" w:hRule="atLeast"/>
          <w:tblHeader w:val="0"/>
        </w:trPr>
        <w:tc>
          <w:tcPr>
            <w:vMerge w:val="continue"/>
            <w:shd w:fill="f2f2f2" w:val="clear"/>
            <w:vAlign w:val="center"/>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66">
            <w:pPr>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167">
            <w:pPr>
              <w:ind w:left="435"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582" w:hRule="atLeast"/>
          <w:tblHeader w:val="0"/>
        </w:trPr>
        <w:tc>
          <w:tcPr>
            <w:vMerge w:val="continue"/>
            <w:shd w:fill="f2f2f2" w:val="clear"/>
            <w:vAlign w:val="center"/>
          </w:tcPr>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6B">
            <w:pPr>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6C">
            <w:pPr>
              <w:ind w:left="435"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582" w:hRule="atLeast"/>
          <w:tblHeader w:val="0"/>
        </w:trPr>
        <w:tc>
          <w:tcPr>
            <w:vMerge w:val="continue"/>
            <w:shd w:fill="f2f2f2" w:val="clear"/>
            <w:vAlign w:val="center"/>
          </w:tcPr>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70">
            <w:pPr>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71">
            <w:pPr>
              <w:ind w:left="435"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1582" w:hRule="atLeast"/>
          <w:tblHeader w:val="0"/>
        </w:trPr>
        <w:tc>
          <w:tcPr>
            <w:vMerge w:val="continue"/>
            <w:shd w:fill="f2f2f2" w:val="clear"/>
            <w:vAlign w:val="center"/>
          </w:tcPr>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75">
            <w:pPr>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76">
            <w:pPr>
              <w:ind w:left="435"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37" w:hRule="atLeast"/>
          <w:tblHeader w:val="0"/>
        </w:trPr>
        <w:tc>
          <w:tcPr>
            <w:vMerge w:val="restart"/>
            <w:shd w:fill="f2f2f2" w:val="clear"/>
            <w:vAlign w:val="cente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SENSO DI INIZIATIVA E IMPRENDITORIALITA’ -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 spirito di iniziativa ed è capace di produrre idee e progetti creativi. Si assume le proprie responsabilità, chiede aiuto quando si trova in difficoltà e sa fornire aiuto a chi lo chiede. E’ disposto ad analizzare se stesso e a misurarsi con le novità e gli imprevisti.</w:t>
            </w:r>
            <w:r w:rsidDel="00000000" w:rsidR="00000000" w:rsidRPr="00000000">
              <w:rPr>
                <w:rtl w:val="0"/>
              </w:rPr>
            </w:r>
          </w:p>
        </w:tc>
        <w:tc>
          <w:tcPr>
            <w:shd w:fill="f2f2f2" w:val="clear"/>
            <w:vAlign w:val="center"/>
          </w:tcPr>
          <w:p w:rsidR="00000000" w:rsidDel="00000000" w:rsidP="00000000" w:rsidRDefault="00000000" w:rsidRPr="00000000" w14:paraId="0000017A">
            <w:pPr>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Livelli</w:t>
            </w:r>
          </w:p>
        </w:tc>
        <w:tc>
          <w:tcPr>
            <w:shd w:fill="f2f2f2" w:val="clear"/>
            <w:vAlign w:val="center"/>
          </w:tcPr>
          <w:p w:rsidR="00000000" w:rsidDel="00000000" w:rsidP="00000000" w:rsidRDefault="00000000" w:rsidRPr="00000000" w14:paraId="0000017B">
            <w:pPr>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N° alunni</w:t>
            </w:r>
          </w:p>
        </w:tc>
        <w:tc>
          <w:tcPr>
            <w:vMerge w:val="restart"/>
            <w:vAlign w:val="center"/>
          </w:tcPr>
          <w:p w:rsidR="00000000" w:rsidDel="00000000" w:rsidP="00000000" w:rsidRDefault="00000000" w:rsidRPr="00000000" w14:paraId="0000017C">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Pensiero critico e pensiero creativo</w:t>
            </w:r>
          </w:p>
          <w:p w:rsidR="00000000" w:rsidDel="00000000" w:rsidP="00000000" w:rsidRDefault="00000000" w:rsidRPr="00000000" w14:paraId="0000017D">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(OMS)</w:t>
            </w:r>
          </w:p>
          <w:p w:rsidR="00000000" w:rsidDel="00000000" w:rsidP="00000000" w:rsidRDefault="00000000" w:rsidRPr="00000000" w14:paraId="0000017E">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Abilità comunicative e abilità sociali </w:t>
            </w:r>
          </w:p>
          <w:p w:rsidR="00000000" w:rsidDel="00000000" w:rsidP="00000000" w:rsidRDefault="00000000" w:rsidRPr="00000000" w14:paraId="0000017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Risoluzione dei conflitti (LST)</w:t>
            </w:r>
          </w:p>
        </w:tc>
        <w:tc>
          <w:tcPr>
            <w:vMerge w:val="restart"/>
            <w:vAlign w:val="center"/>
          </w:tcPr>
          <w:p w:rsidR="00000000" w:rsidDel="00000000" w:rsidP="00000000" w:rsidRDefault="00000000" w:rsidRPr="00000000" w14:paraId="00000180">
            <w:pPr>
              <w:ind w:firstLine="65"/>
              <w:rPr>
                <w:rFonts w:ascii="Arial" w:cs="Arial" w:eastAsia="Arial" w:hAnsi="Arial"/>
                <w:b w:val="1"/>
                <w:sz w:val="20"/>
                <w:szCs w:val="20"/>
              </w:rPr>
            </w:pPr>
            <w:r w:rsidDel="00000000" w:rsidR="00000000" w:rsidRPr="00000000">
              <w:rPr>
                <w:rtl w:val="0"/>
              </w:rPr>
            </w:r>
          </w:p>
        </w:tc>
      </w:tr>
      <w:tr>
        <w:trPr>
          <w:cantSplit w:val="0"/>
          <w:trHeight w:val="537" w:hRule="atLeast"/>
          <w:tblHeader w:val="0"/>
        </w:trPr>
        <w:tc>
          <w:tcPr>
            <w:vMerge w:val="continue"/>
            <w:shd w:fill="f2f2f2" w:val="clear"/>
            <w:vAlign w:val="center"/>
          </w:tcPr>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0"/>
                <w:szCs w:val="20"/>
              </w:rPr>
            </w:pPr>
            <w:r w:rsidDel="00000000" w:rsidR="00000000" w:rsidRPr="00000000">
              <w:rPr>
                <w:rtl w:val="0"/>
              </w:rPr>
            </w:r>
          </w:p>
        </w:tc>
        <w:tc>
          <w:tcPr>
            <w:vAlign w:val="center"/>
          </w:tcPr>
          <w:p w:rsidR="00000000" w:rsidDel="00000000" w:rsidP="00000000" w:rsidRDefault="00000000" w:rsidRPr="00000000" w14:paraId="00000182">
            <w:pPr>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183">
            <w:pPr>
              <w:spacing w:after="200" w:line="276" w:lineRule="auto"/>
              <w:ind w:left="360"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37" w:hRule="atLeast"/>
          <w:tblHeader w:val="0"/>
        </w:trPr>
        <w:tc>
          <w:tcPr>
            <w:vMerge w:val="continue"/>
            <w:shd w:fill="f2f2f2" w:val="clear"/>
            <w:vAlign w:val="center"/>
          </w:tcPr>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87">
            <w:pPr>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88">
            <w:pPr>
              <w:spacing w:after="200" w:line="276" w:lineRule="auto"/>
              <w:ind w:left="360"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37" w:hRule="atLeast"/>
          <w:tblHeader w:val="0"/>
        </w:trPr>
        <w:tc>
          <w:tcPr>
            <w:vMerge w:val="continue"/>
            <w:shd w:fill="f2f2f2" w:val="clear"/>
            <w:vAlign w:val="center"/>
          </w:tcPr>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8C">
            <w:pPr>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8D">
            <w:pPr>
              <w:spacing w:after="200" w:line="276" w:lineRule="auto"/>
              <w:ind w:left="360"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37" w:hRule="atLeast"/>
          <w:tblHeader w:val="0"/>
        </w:trPr>
        <w:tc>
          <w:tcPr>
            <w:vMerge w:val="continue"/>
            <w:shd w:fill="f2f2f2" w:val="clear"/>
            <w:vAlign w:val="center"/>
          </w:tcPr>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91">
            <w:pPr>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92">
            <w:pPr>
              <w:spacing w:after="200" w:line="276" w:lineRule="auto"/>
              <w:ind w:left="360" w:firstLine="0"/>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Merge w:val="continue"/>
            <w:vAlign w:val="center"/>
          </w:tcPr>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r>
      <w:tr>
        <w:trPr>
          <w:cantSplit w:val="0"/>
          <w:trHeight w:val="529" w:hRule="atLeast"/>
          <w:tblHeader w:val="0"/>
        </w:trPr>
        <w:tc>
          <w:tcPr>
            <w:shd w:fill="f2f2f2" w:val="clear"/>
            <w:vAlign w:val="center"/>
          </w:tcPr>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CONSAPEVOLEZZA ED ESPRESSIONE CULTURALE</w:t>
            </w:r>
          </w:p>
        </w:tc>
        <w:tc>
          <w:tcPr>
            <w:shd w:fill="f2f2f2" w:val="clear"/>
            <w:vAlign w:val="center"/>
          </w:tcPr>
          <w:p w:rsidR="00000000" w:rsidDel="00000000" w:rsidP="00000000" w:rsidRDefault="00000000" w:rsidRPr="00000000" w14:paraId="00000196">
            <w:pPr>
              <w:rPr>
                <w:rFonts w:ascii="Arial" w:cs="Arial" w:eastAsia="Arial" w:hAnsi="Arial"/>
                <w:b w:val="1"/>
                <w:color w:val="333333"/>
                <w:sz w:val="20"/>
                <w:szCs w:val="20"/>
              </w:rPr>
            </w:pPr>
            <w:r w:rsidDel="00000000" w:rsidR="00000000" w:rsidRPr="00000000">
              <w:rPr>
                <w:rtl w:val="0"/>
              </w:rPr>
            </w:r>
          </w:p>
        </w:tc>
        <w:tc>
          <w:tcPr>
            <w:shd w:fill="f2f2f2" w:val="clear"/>
            <w:vAlign w:val="center"/>
          </w:tcPr>
          <w:p w:rsidR="00000000" w:rsidDel="00000000" w:rsidP="00000000" w:rsidRDefault="00000000" w:rsidRPr="00000000" w14:paraId="00000197">
            <w:pPr>
              <w:rPr>
                <w:rFonts w:ascii="Arial" w:cs="Arial" w:eastAsia="Arial" w:hAnsi="Arial"/>
                <w:b w:val="1"/>
                <w:color w:val="333333"/>
                <w:sz w:val="20"/>
                <w:szCs w:val="20"/>
              </w:rPr>
            </w:pPr>
            <w:r w:rsidDel="00000000" w:rsidR="00000000" w:rsidRPr="00000000">
              <w:rPr>
                <w:rtl w:val="0"/>
              </w:rPr>
            </w:r>
          </w:p>
        </w:tc>
        <w:tc>
          <w:tcPr>
            <w:shd w:fill="f2f2f2" w:val="clear"/>
            <w:vAlign w:val="center"/>
          </w:tcPr>
          <w:p w:rsidR="00000000" w:rsidDel="00000000" w:rsidP="00000000" w:rsidRDefault="00000000" w:rsidRPr="00000000" w14:paraId="00000198">
            <w:pPr>
              <w:ind w:left="311" w:firstLine="0"/>
              <w:rPr>
                <w:rFonts w:ascii="Arial" w:cs="Arial" w:eastAsia="Arial" w:hAnsi="Arial"/>
                <w:i w:val="1"/>
                <w:sz w:val="20"/>
                <w:szCs w:val="20"/>
              </w:rPr>
            </w:pPr>
            <w:r w:rsidDel="00000000" w:rsidR="00000000" w:rsidRPr="00000000">
              <w:rPr>
                <w:rtl w:val="0"/>
              </w:rPr>
            </w:r>
          </w:p>
        </w:tc>
        <w:tc>
          <w:tcPr>
            <w:shd w:fill="f2f2f2" w:val="clear"/>
            <w:vAlign w:val="center"/>
          </w:tcPr>
          <w:p w:rsidR="00000000" w:rsidDel="00000000" w:rsidP="00000000" w:rsidRDefault="00000000" w:rsidRPr="00000000" w14:paraId="00000199">
            <w:pPr>
              <w:ind w:left="311" w:firstLine="0"/>
              <w:rPr>
                <w:rFonts w:ascii="Arial" w:cs="Arial" w:eastAsia="Arial" w:hAnsi="Arial"/>
                <w:b w:val="1"/>
                <w:i w:val="1"/>
                <w:sz w:val="20"/>
                <w:szCs w:val="20"/>
              </w:rPr>
            </w:pPr>
            <w:r w:rsidDel="00000000" w:rsidR="00000000" w:rsidRPr="00000000">
              <w:rPr>
                <w:rtl w:val="0"/>
              </w:rPr>
            </w:r>
          </w:p>
        </w:tc>
      </w:tr>
      <w:tr>
        <w:trPr>
          <w:cantSplit w:val="0"/>
          <w:trHeight w:val="529" w:hRule="atLeast"/>
          <w:tblHeader w:val="0"/>
        </w:trPr>
        <w:tc>
          <w:tcPr>
            <w:vMerge w:val="restart"/>
            <w:shd w:fill="f2f2f2" w:val="clear"/>
            <w:vAlign w:val="center"/>
          </w:tcPr>
          <w:p w:rsidR="00000000" w:rsidDel="00000000" w:rsidP="00000000" w:rsidRDefault="00000000" w:rsidRPr="00000000" w14:paraId="0000019A">
            <w:pPr>
              <w:widowControl w:val="0"/>
              <w:numPr>
                <w:ilvl w:val="0"/>
                <w:numId w:val="12"/>
              </w:numPr>
              <w:spacing w:after="200" w:line="276" w:lineRule="auto"/>
              <w:ind w:left="426"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Riconosce ed apprezza le </w:t>
            </w:r>
            <w:r w:rsidDel="00000000" w:rsidR="00000000" w:rsidRPr="00000000">
              <w:rPr>
                <w:rFonts w:ascii="Arial" w:cs="Arial" w:eastAsia="Arial" w:hAnsi="Arial"/>
                <w:b w:val="1"/>
                <w:sz w:val="20"/>
                <w:szCs w:val="20"/>
                <w:rtl w:val="0"/>
              </w:rPr>
              <w:t xml:space="preserve">diverse identità, le tradizioni culturali e religiose</w:t>
            </w:r>
            <w:r w:rsidDel="00000000" w:rsidR="00000000" w:rsidRPr="00000000">
              <w:rPr>
                <w:rFonts w:ascii="Arial" w:cs="Arial" w:eastAsia="Arial" w:hAnsi="Arial"/>
                <w:sz w:val="20"/>
                <w:szCs w:val="20"/>
                <w:rtl w:val="0"/>
              </w:rPr>
              <w:t xml:space="preserve">, in un’ottica di dialogo e di rispetto reciproco.</w:t>
            </w:r>
          </w:p>
        </w:tc>
        <w:tc>
          <w:tcPr>
            <w:shd w:fill="f2f2f2" w:val="clear"/>
            <w:vAlign w:val="center"/>
          </w:tcPr>
          <w:p w:rsidR="00000000" w:rsidDel="00000000" w:rsidP="00000000" w:rsidRDefault="00000000" w:rsidRPr="00000000" w14:paraId="0000019B">
            <w:pPr>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Livelli</w:t>
            </w:r>
          </w:p>
        </w:tc>
        <w:tc>
          <w:tcPr>
            <w:shd w:fill="f2f2f2" w:val="clear"/>
            <w:vAlign w:val="center"/>
          </w:tcPr>
          <w:p w:rsidR="00000000" w:rsidDel="00000000" w:rsidP="00000000" w:rsidRDefault="00000000" w:rsidRPr="00000000" w14:paraId="0000019C">
            <w:pPr>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N° alunni</w:t>
            </w:r>
          </w:p>
        </w:tc>
        <w:tc>
          <w:tcPr>
            <w:vMerge w:val="restart"/>
            <w:vAlign w:val="center"/>
          </w:tcPr>
          <w:p w:rsidR="00000000" w:rsidDel="00000000" w:rsidP="00000000" w:rsidRDefault="00000000" w:rsidRPr="00000000" w14:paraId="0000019D">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Empatia e efficacia collettiva</w:t>
            </w:r>
          </w:p>
          <w:p w:rsidR="00000000" w:rsidDel="00000000" w:rsidP="00000000" w:rsidRDefault="00000000" w:rsidRPr="00000000" w14:paraId="0000019E">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(OMS)</w:t>
            </w:r>
          </w:p>
          <w:p w:rsidR="00000000" w:rsidDel="00000000" w:rsidP="00000000" w:rsidRDefault="00000000" w:rsidRPr="00000000" w14:paraId="0000019F">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Abilità sociali (LST)</w:t>
            </w:r>
          </w:p>
          <w:p w:rsidR="00000000" w:rsidDel="00000000" w:rsidP="00000000" w:rsidRDefault="00000000" w:rsidRPr="00000000" w14:paraId="000001A0">
            <w:pPr>
              <w:rPr>
                <w:rFonts w:ascii="Arial" w:cs="Arial" w:eastAsia="Arial" w:hAnsi="Arial"/>
                <w:sz w:val="20"/>
                <w:szCs w:val="20"/>
              </w:rPr>
            </w:pPr>
            <w:r w:rsidDel="00000000" w:rsidR="00000000" w:rsidRPr="00000000">
              <w:rPr>
                <w:rFonts w:ascii="Arial" w:cs="Arial" w:eastAsia="Arial" w:hAnsi="Arial"/>
                <w:sz w:val="20"/>
                <w:szCs w:val="20"/>
                <w:rtl w:val="0"/>
              </w:rPr>
              <w:t xml:space="preserve">Sviluppo della capacità di interazione sociale, di empatia e gestione di conflitti.</w:t>
            </w:r>
          </w:p>
          <w:p w:rsidR="00000000" w:rsidDel="00000000" w:rsidP="00000000" w:rsidRDefault="00000000" w:rsidRPr="00000000" w14:paraId="000001A1">
            <w:pPr>
              <w:rPr>
                <w:rFonts w:ascii="Arial" w:cs="Arial" w:eastAsia="Arial" w:hAnsi="Arial"/>
                <w:sz w:val="20"/>
                <w:szCs w:val="20"/>
              </w:rPr>
            </w:pPr>
            <w:r w:rsidDel="00000000" w:rsidR="00000000" w:rsidRPr="00000000">
              <w:rPr>
                <w:rFonts w:ascii="Arial" w:cs="Arial" w:eastAsia="Arial" w:hAnsi="Arial"/>
                <w:sz w:val="20"/>
                <w:szCs w:val="20"/>
                <w:rtl w:val="0"/>
              </w:rPr>
              <w:t xml:space="preserve">Esercizio del pensiero critico</w:t>
            </w:r>
          </w:p>
          <w:p w:rsidR="00000000" w:rsidDel="00000000" w:rsidP="00000000" w:rsidRDefault="00000000" w:rsidRPr="00000000" w14:paraId="000001A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Influenza dei media (LST)</w:t>
            </w:r>
          </w:p>
          <w:p w:rsidR="00000000" w:rsidDel="00000000" w:rsidP="00000000" w:rsidRDefault="00000000" w:rsidRPr="00000000" w14:paraId="000001A3">
            <w:pPr>
              <w:rPr>
                <w:rFonts w:ascii="Arial" w:cs="Arial" w:eastAsia="Arial" w:hAnsi="Arial"/>
                <w:sz w:val="20"/>
                <w:szCs w:val="20"/>
              </w:rPr>
            </w:pPr>
            <w:r w:rsidDel="00000000" w:rsidR="00000000" w:rsidRPr="00000000">
              <w:rPr>
                <w:rFonts w:ascii="Arial" w:cs="Arial" w:eastAsia="Arial" w:hAnsi="Arial"/>
                <w:sz w:val="20"/>
                <w:szCs w:val="20"/>
                <w:rtl w:val="0"/>
              </w:rPr>
              <w:t xml:space="preserve">Riconoscere le strategie con le quali i più svariati strumenti di comunicazione condizionano il proprio pensiero e quindi le scelte.</w:t>
            </w:r>
          </w:p>
          <w:p w:rsidR="00000000" w:rsidDel="00000000" w:rsidP="00000000" w:rsidRDefault="00000000" w:rsidRPr="00000000" w14:paraId="000001A4">
            <w:pPr>
              <w:rPr>
                <w:rFonts w:ascii="Arial" w:cs="Arial" w:eastAsia="Arial" w:hAnsi="Arial"/>
                <w:b w:val="1"/>
                <w:sz w:val="20"/>
                <w:szCs w:val="20"/>
              </w:rPr>
            </w:pPr>
            <w:r w:rsidDel="00000000" w:rsidR="00000000" w:rsidRPr="00000000">
              <w:rPr>
                <w:rFonts w:ascii="Arial" w:cs="Arial" w:eastAsia="Arial" w:hAnsi="Arial"/>
                <w:sz w:val="20"/>
                <w:szCs w:val="20"/>
                <w:rtl w:val="0"/>
              </w:rPr>
              <w:t xml:space="preserve">Altre tipologie di dipendenza</w:t>
            </w:r>
            <w:r w:rsidDel="00000000" w:rsidR="00000000" w:rsidRPr="00000000">
              <w:rPr>
                <w:rFonts w:ascii="Arial" w:cs="Arial" w:eastAsia="Arial" w:hAnsi="Arial"/>
                <w:b w:val="1"/>
                <w:sz w:val="20"/>
                <w:szCs w:val="20"/>
                <w:rtl w:val="0"/>
              </w:rPr>
              <w:t xml:space="preserve">.</w:t>
            </w:r>
          </w:p>
        </w:tc>
        <w:tc>
          <w:tcPr>
            <w:vMerge w:val="restart"/>
            <w:vAlign w:val="center"/>
          </w:tcPr>
          <w:p w:rsidR="00000000" w:rsidDel="00000000" w:rsidP="00000000" w:rsidRDefault="00000000" w:rsidRPr="00000000" w14:paraId="000001A5">
            <w:pPr>
              <w:ind w:left="311" w:firstLine="0"/>
              <w:rPr>
                <w:rFonts w:ascii="Arial" w:cs="Arial" w:eastAsia="Arial" w:hAnsi="Arial"/>
                <w:b w:val="1"/>
                <w:i w:val="1"/>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1"/>
                <w:sz w:val="20"/>
                <w:szCs w:val="20"/>
              </w:rPr>
            </w:pPr>
            <w:r w:rsidDel="00000000" w:rsidR="00000000" w:rsidRPr="00000000">
              <w:rPr>
                <w:rtl w:val="0"/>
              </w:rPr>
            </w:r>
          </w:p>
        </w:tc>
        <w:tc>
          <w:tcPr>
            <w:vAlign w:val="center"/>
          </w:tcPr>
          <w:p w:rsidR="00000000" w:rsidDel="00000000" w:rsidP="00000000" w:rsidRDefault="00000000" w:rsidRPr="00000000" w14:paraId="000001A7">
            <w:pPr>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1A8">
            <w:pPr>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AC">
            <w:pPr>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AD">
            <w:pPr>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B1">
            <w:pPr>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B2">
            <w:pPr>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B6">
            <w:pPr>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B7">
            <w:pPr>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restart"/>
            <w:shd w:fill="f2f2f2" w:val="clear"/>
            <w:vAlign w:val="center"/>
          </w:tcPr>
          <w:p w:rsidR="00000000" w:rsidDel="00000000" w:rsidP="00000000" w:rsidRDefault="00000000" w:rsidRPr="00000000" w14:paraId="000001BA">
            <w:pPr>
              <w:widowControl w:val="0"/>
              <w:numPr>
                <w:ilvl w:val="0"/>
                <w:numId w:val="12"/>
              </w:numPr>
              <w:spacing w:after="200" w:line="276" w:lineRule="auto"/>
              <w:ind w:left="426" w:hanging="284"/>
              <w:rPr>
                <w:rFonts w:ascii="Arial" w:cs="Arial" w:eastAsia="Arial" w:hAnsi="Arial"/>
                <w:sz w:val="20"/>
                <w:szCs w:val="20"/>
              </w:rPr>
            </w:pPr>
            <w:r w:rsidDel="00000000" w:rsidR="00000000" w:rsidRPr="00000000">
              <w:rPr>
                <w:rFonts w:ascii="Arial" w:cs="Arial" w:eastAsia="Arial" w:hAnsi="Arial"/>
                <w:sz w:val="20"/>
                <w:szCs w:val="20"/>
                <w:rtl w:val="0"/>
              </w:rPr>
              <w:t xml:space="preserve">Si orienta nello </w:t>
            </w:r>
            <w:r w:rsidDel="00000000" w:rsidR="00000000" w:rsidRPr="00000000">
              <w:rPr>
                <w:rFonts w:ascii="Arial" w:cs="Arial" w:eastAsia="Arial" w:hAnsi="Arial"/>
                <w:b w:val="1"/>
                <w:sz w:val="20"/>
                <w:szCs w:val="20"/>
                <w:rtl w:val="0"/>
              </w:rPr>
              <w:t xml:space="preserve">spazio</w:t>
            </w:r>
            <w:r w:rsidDel="00000000" w:rsidR="00000000" w:rsidRPr="00000000">
              <w:rPr>
                <w:rFonts w:ascii="Arial" w:cs="Arial" w:eastAsia="Arial" w:hAnsi="Arial"/>
                <w:sz w:val="20"/>
                <w:szCs w:val="20"/>
                <w:rtl w:val="0"/>
              </w:rPr>
              <w:t xml:space="preserve"> e nel </w:t>
            </w:r>
            <w:r w:rsidDel="00000000" w:rsidR="00000000" w:rsidRPr="00000000">
              <w:rPr>
                <w:rFonts w:ascii="Arial" w:cs="Arial" w:eastAsia="Arial" w:hAnsi="Arial"/>
                <w:b w:val="1"/>
                <w:sz w:val="20"/>
                <w:szCs w:val="20"/>
                <w:rtl w:val="0"/>
              </w:rPr>
              <w:t xml:space="preserve">tempo</w:t>
            </w:r>
            <w:r w:rsidDel="00000000" w:rsidR="00000000" w:rsidRPr="00000000">
              <w:rPr>
                <w:rFonts w:ascii="Arial" w:cs="Arial" w:eastAsia="Arial" w:hAnsi="Arial"/>
                <w:sz w:val="20"/>
                <w:szCs w:val="20"/>
                <w:rtl w:val="0"/>
              </w:rPr>
              <w:t xml:space="preserve"> e interpreta i sistemi simbolici e culturali della società.</w:t>
            </w:r>
          </w:p>
        </w:tc>
        <w:tc>
          <w:tcPr>
            <w:shd w:fill="f2f2f2" w:val="clear"/>
            <w:vAlign w:val="center"/>
          </w:tcPr>
          <w:p w:rsidR="00000000" w:rsidDel="00000000" w:rsidP="00000000" w:rsidRDefault="00000000" w:rsidRPr="00000000" w14:paraId="000001BB">
            <w:pPr>
              <w:spacing w:after="200" w:line="276" w:lineRule="auto"/>
              <w:ind w:left="364" w:firstLine="0"/>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Livelli</w:t>
            </w:r>
          </w:p>
        </w:tc>
        <w:tc>
          <w:tcPr>
            <w:shd w:fill="f2f2f2" w:val="clear"/>
            <w:vAlign w:val="center"/>
          </w:tcPr>
          <w:p w:rsidR="00000000" w:rsidDel="00000000" w:rsidP="00000000" w:rsidRDefault="00000000" w:rsidRPr="00000000" w14:paraId="000001BC">
            <w:pPr>
              <w:spacing w:after="200" w:line="276" w:lineRule="auto"/>
              <w:ind w:left="364" w:firstLine="0"/>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N° alunni</w:t>
            </w:r>
          </w:p>
        </w:tc>
        <w:tc>
          <w:tcPr>
            <w:vMerge w:val="continue"/>
            <w:vAlign w:val="center"/>
          </w:tcPr>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333333"/>
                <w:sz w:val="20"/>
                <w:szCs w:val="20"/>
              </w:rPr>
            </w:pPr>
            <w:r w:rsidDel="00000000" w:rsidR="00000000" w:rsidRPr="00000000">
              <w:rPr>
                <w:rtl w:val="0"/>
              </w:rPr>
            </w:r>
          </w:p>
        </w:tc>
        <w:tc>
          <w:tcPr>
            <w:vMerge w:val="restart"/>
            <w:vAlign w:val="center"/>
          </w:tcPr>
          <w:p w:rsidR="00000000" w:rsidDel="00000000" w:rsidP="00000000" w:rsidRDefault="00000000" w:rsidRPr="00000000" w14:paraId="000001BE">
            <w:pPr>
              <w:rPr>
                <w:rFonts w:ascii="Arial" w:cs="Arial" w:eastAsia="Arial" w:hAnsi="Arial"/>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C0">
            <w:pPr>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1C1">
            <w:pPr>
              <w:spacing w:after="200" w:line="276" w:lineRule="auto"/>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C5">
            <w:pPr>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C6">
            <w:pPr>
              <w:spacing w:after="200" w:line="276" w:lineRule="auto"/>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CA">
            <w:pPr>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CB">
            <w:pPr>
              <w:spacing w:after="200" w:line="276" w:lineRule="auto"/>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CF">
            <w:pPr>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D0">
            <w:pPr>
              <w:spacing w:after="200" w:line="276" w:lineRule="auto"/>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restart"/>
            <w:shd w:fill="f2f2f2" w:val="clear"/>
            <w:vAlign w:val="center"/>
          </w:tcPr>
          <w:p w:rsidR="00000000" w:rsidDel="00000000" w:rsidP="00000000" w:rsidRDefault="00000000" w:rsidRPr="00000000" w14:paraId="000001D3">
            <w:pPr>
              <w:widowControl w:val="0"/>
              <w:numPr>
                <w:ilvl w:val="0"/>
                <w:numId w:val="12"/>
              </w:numPr>
              <w:spacing w:after="200" w:line="276" w:lineRule="auto"/>
              <w:ind w:left="426" w:hanging="284"/>
              <w:rPr>
                <w:rFonts w:ascii="Arial" w:cs="Arial" w:eastAsia="Arial" w:hAnsi="Arial"/>
                <w:b w:val="1"/>
                <w:i w:val="1"/>
                <w:sz w:val="20"/>
                <w:szCs w:val="20"/>
              </w:rPr>
            </w:pPr>
            <w:r w:rsidDel="00000000" w:rsidR="00000000" w:rsidRPr="00000000">
              <w:rPr>
                <w:rFonts w:ascii="Arial" w:cs="Arial" w:eastAsia="Arial" w:hAnsi="Arial"/>
                <w:sz w:val="20"/>
                <w:szCs w:val="20"/>
                <w:rtl w:val="0"/>
              </w:rPr>
              <w:t xml:space="preserve">In relazione alle proprie potenzialità e al proprio talento si esprime e dimostra interesse per gli </w:t>
            </w:r>
            <w:r w:rsidDel="00000000" w:rsidR="00000000" w:rsidRPr="00000000">
              <w:rPr>
                <w:rFonts w:ascii="Arial" w:cs="Arial" w:eastAsia="Arial" w:hAnsi="Arial"/>
                <w:b w:val="1"/>
                <w:sz w:val="20"/>
                <w:szCs w:val="20"/>
                <w:rtl w:val="0"/>
              </w:rPr>
              <w:t xml:space="preserve">ambiti motori, artistici e musicali.</w:t>
            </w:r>
            <w:r w:rsidDel="00000000" w:rsidR="00000000" w:rsidRPr="00000000">
              <w:rPr>
                <w:rtl w:val="0"/>
              </w:rPr>
            </w:r>
          </w:p>
        </w:tc>
        <w:tc>
          <w:tcPr>
            <w:shd w:fill="f2f2f2" w:val="clear"/>
            <w:vAlign w:val="center"/>
          </w:tcPr>
          <w:p w:rsidR="00000000" w:rsidDel="00000000" w:rsidP="00000000" w:rsidRDefault="00000000" w:rsidRPr="00000000" w14:paraId="000001D4">
            <w:pPr>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Livelli</w:t>
            </w:r>
          </w:p>
        </w:tc>
        <w:tc>
          <w:tcPr>
            <w:shd w:fill="f2f2f2" w:val="clear"/>
            <w:vAlign w:val="center"/>
          </w:tcPr>
          <w:p w:rsidR="00000000" w:rsidDel="00000000" w:rsidP="00000000" w:rsidRDefault="00000000" w:rsidRPr="00000000" w14:paraId="000001D5">
            <w:pPr>
              <w:ind w:left="364" w:firstLine="0"/>
              <w:rPr>
                <w:rFonts w:ascii="Arial" w:cs="Arial" w:eastAsia="Arial" w:hAnsi="Arial"/>
                <w:b w:val="1"/>
                <w:color w:val="333333"/>
                <w:sz w:val="20"/>
                <w:szCs w:val="20"/>
              </w:rPr>
            </w:pPr>
            <w:r w:rsidDel="00000000" w:rsidR="00000000" w:rsidRPr="00000000">
              <w:rPr>
                <w:rFonts w:ascii="Arial" w:cs="Arial" w:eastAsia="Arial" w:hAnsi="Arial"/>
                <w:b w:val="1"/>
                <w:color w:val="333333"/>
                <w:sz w:val="20"/>
                <w:szCs w:val="20"/>
                <w:rtl w:val="0"/>
              </w:rPr>
              <w:t xml:space="preserve">N° alunni</w:t>
            </w:r>
          </w:p>
        </w:tc>
        <w:tc>
          <w:tcPr>
            <w:vMerge w:val="restart"/>
            <w:vAlign w:val="center"/>
          </w:tcPr>
          <w:p w:rsidR="00000000" w:rsidDel="00000000" w:rsidP="00000000" w:rsidRDefault="00000000" w:rsidRPr="00000000" w14:paraId="000001D6">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Auto-consapevolezza</w:t>
            </w:r>
          </w:p>
          <w:p w:rsidR="00000000" w:rsidDel="00000000" w:rsidP="00000000" w:rsidRDefault="00000000" w:rsidRPr="00000000" w14:paraId="000001D7">
            <w:pPr>
              <w:rPr>
                <w:rFonts w:ascii="Arial" w:cs="Arial" w:eastAsia="Arial" w:hAnsi="Arial"/>
                <w:b w:val="1"/>
                <w:i w:val="1"/>
                <w:color w:val="0070c0"/>
                <w:sz w:val="20"/>
                <w:szCs w:val="20"/>
              </w:rPr>
            </w:pPr>
            <w:r w:rsidDel="00000000" w:rsidR="00000000" w:rsidRPr="00000000">
              <w:rPr>
                <w:rFonts w:ascii="Arial" w:cs="Arial" w:eastAsia="Arial" w:hAnsi="Arial"/>
                <w:b w:val="1"/>
                <w:i w:val="1"/>
                <w:color w:val="0070c0"/>
                <w:sz w:val="20"/>
                <w:szCs w:val="20"/>
                <w:rtl w:val="0"/>
              </w:rPr>
              <w:t xml:space="preserve">(OMS)</w:t>
            </w:r>
          </w:p>
          <w:p w:rsidR="00000000" w:rsidDel="00000000" w:rsidP="00000000" w:rsidRDefault="00000000" w:rsidRPr="00000000" w14:paraId="000001D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Immagine di se’ – Progetto di automiglioramento (LST)</w:t>
            </w:r>
          </w:p>
          <w:p w:rsidR="00000000" w:rsidDel="00000000" w:rsidP="00000000" w:rsidRDefault="00000000" w:rsidRPr="00000000" w14:paraId="000001D9">
            <w:pPr>
              <w:rPr>
                <w:rFonts w:ascii="Arial" w:cs="Arial" w:eastAsia="Arial" w:hAnsi="Arial"/>
                <w:sz w:val="20"/>
                <w:szCs w:val="20"/>
              </w:rPr>
            </w:pPr>
            <w:r w:rsidDel="00000000" w:rsidR="00000000" w:rsidRPr="00000000">
              <w:rPr>
                <w:rFonts w:ascii="Arial" w:cs="Arial" w:eastAsia="Arial" w:hAnsi="Arial"/>
                <w:sz w:val="20"/>
                <w:szCs w:val="20"/>
                <w:rtl w:val="0"/>
              </w:rPr>
              <w:t xml:space="preserve">Opportunità offerta agli alunni per migliorare alcune abilità specifiche</w:t>
            </w:r>
          </w:p>
        </w:tc>
        <w:tc>
          <w:tcPr>
            <w:vMerge w:val="restart"/>
            <w:vAlign w:val="center"/>
          </w:tcPr>
          <w:p w:rsidR="00000000" w:rsidDel="00000000" w:rsidP="00000000" w:rsidRDefault="00000000" w:rsidRPr="00000000" w14:paraId="000001DA">
            <w:pPr>
              <w:rPr>
                <w:rFonts w:ascii="Arial" w:cs="Arial" w:eastAsia="Arial" w:hAnsi="Arial"/>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1DC">
            <w:pPr>
              <w:rPr>
                <w:rFonts w:ascii="Arial" w:cs="Arial" w:eastAsia="Arial" w:hAnsi="Arial"/>
                <w:sz w:val="20"/>
                <w:szCs w:val="20"/>
              </w:rPr>
            </w:pPr>
            <w:r w:rsidDel="00000000" w:rsidR="00000000" w:rsidRPr="00000000">
              <w:rPr>
                <w:rFonts w:ascii="Arial" w:cs="Arial" w:eastAsia="Arial" w:hAnsi="Arial"/>
                <w:sz w:val="20"/>
                <w:szCs w:val="20"/>
                <w:rtl w:val="0"/>
              </w:rPr>
              <w:t xml:space="preserve">avanzato</w:t>
            </w:r>
          </w:p>
        </w:tc>
        <w:tc>
          <w:tcPr>
            <w:vAlign w:val="center"/>
          </w:tcPr>
          <w:p w:rsidR="00000000" w:rsidDel="00000000" w:rsidP="00000000" w:rsidRDefault="00000000" w:rsidRPr="00000000" w14:paraId="000001DD">
            <w:pPr>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E1">
            <w:pPr>
              <w:rPr>
                <w:rFonts w:ascii="Arial" w:cs="Arial" w:eastAsia="Arial" w:hAnsi="Arial"/>
                <w:sz w:val="20"/>
                <w:szCs w:val="20"/>
              </w:rPr>
            </w:pPr>
            <w:r w:rsidDel="00000000" w:rsidR="00000000" w:rsidRPr="00000000">
              <w:rPr>
                <w:rFonts w:ascii="Arial" w:cs="Arial" w:eastAsia="Arial" w:hAnsi="Arial"/>
                <w:sz w:val="20"/>
                <w:szCs w:val="20"/>
                <w:rtl w:val="0"/>
              </w:rPr>
              <w:t xml:space="preserve">intermedio</w:t>
            </w:r>
          </w:p>
        </w:tc>
        <w:tc>
          <w:tcPr>
            <w:vAlign w:val="center"/>
          </w:tcPr>
          <w:p w:rsidR="00000000" w:rsidDel="00000000" w:rsidP="00000000" w:rsidRDefault="00000000" w:rsidRPr="00000000" w14:paraId="000001E2">
            <w:pPr>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E6">
            <w:pPr>
              <w:rPr>
                <w:rFonts w:ascii="Arial" w:cs="Arial" w:eastAsia="Arial" w:hAnsi="Arial"/>
                <w:sz w:val="20"/>
                <w:szCs w:val="20"/>
              </w:rPr>
            </w:pPr>
            <w:r w:rsidDel="00000000" w:rsidR="00000000" w:rsidRPr="00000000">
              <w:rPr>
                <w:rFonts w:ascii="Arial" w:cs="Arial" w:eastAsia="Arial" w:hAnsi="Arial"/>
                <w:sz w:val="20"/>
                <w:szCs w:val="20"/>
                <w:rtl w:val="0"/>
              </w:rPr>
              <w:t xml:space="preserve">base</w:t>
            </w:r>
          </w:p>
        </w:tc>
        <w:tc>
          <w:tcPr>
            <w:vAlign w:val="center"/>
          </w:tcPr>
          <w:p w:rsidR="00000000" w:rsidDel="00000000" w:rsidP="00000000" w:rsidRDefault="00000000" w:rsidRPr="00000000" w14:paraId="000001E7">
            <w:pPr>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r>
        <w:trPr>
          <w:cantSplit w:val="0"/>
          <w:trHeight w:val="529" w:hRule="atLeast"/>
          <w:tblHeader w:val="0"/>
        </w:trPr>
        <w:tc>
          <w:tcPr>
            <w:vMerge w:val="continue"/>
            <w:shd w:fill="f2f2f2" w:val="clear"/>
            <w:vAlign w:val="center"/>
          </w:tcPr>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Align w:val="center"/>
          </w:tcPr>
          <w:p w:rsidR="00000000" w:rsidDel="00000000" w:rsidP="00000000" w:rsidRDefault="00000000" w:rsidRPr="00000000" w14:paraId="000001EB">
            <w:pPr>
              <w:rPr>
                <w:rFonts w:ascii="Arial" w:cs="Arial" w:eastAsia="Arial" w:hAnsi="Arial"/>
                <w:sz w:val="20"/>
                <w:szCs w:val="20"/>
              </w:rPr>
            </w:pPr>
            <w:r w:rsidDel="00000000" w:rsidR="00000000" w:rsidRPr="00000000">
              <w:rPr>
                <w:rFonts w:ascii="Arial" w:cs="Arial" w:eastAsia="Arial" w:hAnsi="Arial"/>
                <w:sz w:val="20"/>
                <w:szCs w:val="20"/>
                <w:rtl w:val="0"/>
              </w:rPr>
              <w:t xml:space="preserve">iniziale</w:t>
            </w:r>
          </w:p>
        </w:tc>
        <w:tc>
          <w:tcPr>
            <w:vAlign w:val="center"/>
          </w:tcPr>
          <w:p w:rsidR="00000000" w:rsidDel="00000000" w:rsidP="00000000" w:rsidRDefault="00000000" w:rsidRPr="00000000" w14:paraId="000001EC">
            <w:pPr>
              <w:ind w:left="364" w:firstLine="0"/>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c>
          <w:tcPr>
            <w:vMerge w:val="continue"/>
            <w:vAlign w:val="center"/>
          </w:tcPr>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333333"/>
                <w:sz w:val="20"/>
                <w:szCs w:val="20"/>
              </w:rPr>
            </w:pPr>
            <w:r w:rsidDel="00000000" w:rsidR="00000000" w:rsidRPr="00000000">
              <w:rPr>
                <w:rtl w:val="0"/>
              </w:rPr>
            </w:r>
          </w:p>
        </w:tc>
      </w:tr>
    </w:tbl>
    <w:p w:rsidR="00000000" w:rsidDel="00000000" w:rsidP="00000000" w:rsidRDefault="00000000" w:rsidRPr="00000000" w14:paraId="000001E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0">
      <w:pPr>
        <w:tabs>
          <w:tab w:val="left" w:leader="none" w:pos="4080"/>
          <w:tab w:val="left" w:leader="none" w:pos="5580"/>
        </w:tabs>
        <w:rPr>
          <w:rFonts w:ascii="Arial" w:cs="Arial" w:eastAsia="Arial" w:hAnsi="Arial"/>
          <w:i w:val="1"/>
          <w:color w:val="ff0000"/>
          <w:sz w:val="20"/>
          <w:szCs w:val="20"/>
        </w:rPr>
      </w:pPr>
      <w:r w:rsidDel="00000000" w:rsidR="00000000" w:rsidRPr="00000000">
        <w:rPr>
          <w:rFonts w:ascii="Arial" w:cs="Arial" w:eastAsia="Arial" w:hAnsi="Arial"/>
          <w:i w:val="1"/>
          <w:color w:val="ff0000"/>
          <w:sz w:val="20"/>
          <w:szCs w:val="20"/>
          <w:rtl w:val="0"/>
        </w:rPr>
        <w:t xml:space="preserve">(aggiungere un’eventuale riflessione quali e per quanti alunni non sono stati raggiunti specifici obiettivi essenziali)</w:t>
      </w:r>
    </w:p>
    <w:p w:rsidR="00000000" w:rsidDel="00000000" w:rsidP="00000000" w:rsidRDefault="00000000" w:rsidRPr="00000000" w14:paraId="000001F1">
      <w:pPr>
        <w:tabs>
          <w:tab w:val="left" w:leader="none" w:pos="4080"/>
          <w:tab w:val="left" w:leader="none" w:pos="558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2">
      <w:pPr>
        <w:tabs>
          <w:tab w:val="left" w:leader="none" w:pos="4080"/>
          <w:tab w:val="left" w:leader="none" w:pos="5580"/>
        </w:tabs>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3">
      <w:pPr>
        <w:tabs>
          <w:tab w:val="left" w:leader="none" w:pos="4080"/>
          <w:tab w:val="left" w:leader="none" w:pos="5580"/>
        </w:tabs>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 AMBIENTE DI APPRENDIMENTO: METODOLOGIE E STRUMENTI UTILIZZATI</w:t>
      </w:r>
    </w:p>
    <w:p w:rsidR="00000000" w:rsidDel="00000000" w:rsidP="00000000" w:rsidRDefault="00000000" w:rsidRPr="00000000" w14:paraId="000001F4">
      <w:pPr>
        <w:tabs>
          <w:tab w:val="left" w:leader="none" w:pos="4080"/>
          <w:tab w:val="left" w:leader="none" w:pos="5580"/>
        </w:tabs>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1F5">
      <w:pPr>
        <w:spacing w:after="80" w:lineRule="auto"/>
        <w:ind w:left="284" w:right="394" w:firstLine="0"/>
        <w:jc w:val="both"/>
        <w:rPr/>
      </w:pPr>
      <w:r w:rsidDel="00000000" w:rsidR="00000000" w:rsidRPr="00000000">
        <w:rPr>
          <w:rtl w:val="0"/>
        </w:rPr>
        <w:t xml:space="preserve">Il Consiglio di Classe ha favorito apprendimenti significativi atti a garantire il successo formativo di tutti gli alunni e le alunne, predisponendo percorsi di apprendimento personalizzati.</w:t>
      </w:r>
    </w:p>
    <w:p w:rsidR="00000000" w:rsidDel="00000000" w:rsidP="00000000" w:rsidRDefault="00000000" w:rsidRPr="00000000" w14:paraId="000001F6">
      <w:pPr>
        <w:spacing w:after="80" w:lineRule="auto"/>
        <w:ind w:left="284" w:right="394" w:firstLine="0"/>
        <w:jc w:val="both"/>
        <w:rPr/>
      </w:pPr>
      <w:r w:rsidDel="00000000" w:rsidR="00000000" w:rsidRPr="00000000">
        <w:rPr>
          <w:rtl w:val="0"/>
        </w:rPr>
        <w:t xml:space="preserve">Al fine di ottenere un’efficace azione formativa, sono state adottate diverse scelte di metodo scaturite dalla riflessione delle Indicazioni nazionali del 2012, e cioè la necessità di:</w:t>
      </w:r>
    </w:p>
    <w:p w:rsidR="00000000" w:rsidDel="00000000" w:rsidP="00000000" w:rsidRDefault="00000000" w:rsidRPr="00000000" w14:paraId="000001F7">
      <w:pPr>
        <w:spacing w:after="60" w:line="200" w:lineRule="auto"/>
        <w:ind w:left="284" w:right="394" w:firstLine="0"/>
        <w:jc w:val="both"/>
        <w:rPr/>
      </w:pPr>
      <w:r w:rsidDel="00000000" w:rsidR="00000000" w:rsidRPr="00000000">
        <w:rPr>
          <w:rtl w:val="0"/>
        </w:rPr>
        <w:t xml:space="preserve">•</w:t>
        <w:tab/>
        <w:t xml:space="preserve">valorizzare l’esperienza e le conoscenze degli alunni,</w:t>
      </w:r>
    </w:p>
    <w:p w:rsidR="00000000" w:rsidDel="00000000" w:rsidP="00000000" w:rsidRDefault="00000000" w:rsidRPr="00000000" w14:paraId="000001F8">
      <w:pPr>
        <w:spacing w:after="60" w:line="200" w:lineRule="auto"/>
        <w:ind w:left="284" w:firstLine="0"/>
        <w:jc w:val="both"/>
        <w:rPr/>
      </w:pPr>
      <w:r w:rsidDel="00000000" w:rsidR="00000000" w:rsidRPr="00000000">
        <w:rPr>
          <w:rtl w:val="0"/>
        </w:rPr>
        <w:t xml:space="preserve">•</w:t>
        <w:tab/>
        <w:t xml:space="preserve">attuare interventi adeguati nei riguardi delle diversità,</w:t>
      </w:r>
    </w:p>
    <w:p w:rsidR="00000000" w:rsidDel="00000000" w:rsidP="00000000" w:rsidRDefault="00000000" w:rsidRPr="00000000" w14:paraId="000001F9">
      <w:pPr>
        <w:spacing w:after="60" w:line="200" w:lineRule="auto"/>
        <w:ind w:left="284" w:firstLine="0"/>
        <w:jc w:val="both"/>
        <w:rPr/>
      </w:pPr>
      <w:r w:rsidDel="00000000" w:rsidR="00000000" w:rsidRPr="00000000">
        <w:rPr>
          <w:rtl w:val="0"/>
        </w:rPr>
        <w:t xml:space="preserve">•</w:t>
        <w:tab/>
        <w:t xml:space="preserve">favorire l’esplorazione e la scoperta,</w:t>
      </w:r>
    </w:p>
    <w:p w:rsidR="00000000" w:rsidDel="00000000" w:rsidP="00000000" w:rsidRDefault="00000000" w:rsidRPr="00000000" w14:paraId="000001FA">
      <w:pPr>
        <w:spacing w:after="60" w:line="200" w:lineRule="auto"/>
        <w:ind w:left="284" w:firstLine="0"/>
        <w:jc w:val="both"/>
        <w:rPr/>
      </w:pPr>
      <w:r w:rsidDel="00000000" w:rsidR="00000000" w:rsidRPr="00000000">
        <w:rPr>
          <w:rtl w:val="0"/>
        </w:rPr>
        <w:t xml:space="preserve">•</w:t>
        <w:tab/>
        <w:t xml:space="preserve">incoraggiare l’apprendimento collaborativo,</w:t>
      </w:r>
    </w:p>
    <w:p w:rsidR="00000000" w:rsidDel="00000000" w:rsidP="00000000" w:rsidRDefault="00000000" w:rsidRPr="00000000" w14:paraId="000001FB">
      <w:pPr>
        <w:spacing w:after="60" w:line="200" w:lineRule="auto"/>
        <w:ind w:left="284" w:firstLine="0"/>
        <w:jc w:val="both"/>
        <w:rPr/>
      </w:pPr>
      <w:r w:rsidDel="00000000" w:rsidR="00000000" w:rsidRPr="00000000">
        <w:rPr>
          <w:rtl w:val="0"/>
        </w:rPr>
        <w:t xml:space="preserve">•</w:t>
        <w:tab/>
        <w:t xml:space="preserve">promuovere la consapevolezza dei ragazzi sul proprio modo di apprendere,</w:t>
      </w:r>
    </w:p>
    <w:p w:rsidR="00000000" w:rsidDel="00000000" w:rsidP="00000000" w:rsidRDefault="00000000" w:rsidRPr="00000000" w14:paraId="000001FC">
      <w:pPr>
        <w:spacing w:after="60" w:line="200" w:lineRule="auto"/>
        <w:ind w:left="284" w:firstLine="0"/>
        <w:jc w:val="both"/>
        <w:rPr/>
      </w:pPr>
      <w:r w:rsidDel="00000000" w:rsidR="00000000" w:rsidRPr="00000000">
        <w:rPr>
          <w:rtl w:val="0"/>
        </w:rPr>
        <w:t xml:space="preserve">•</w:t>
        <w:tab/>
        <w:t xml:space="preserve">realizzare attività didattiche in forma di laboratorio.</w:t>
      </w:r>
    </w:p>
    <w:p w:rsidR="00000000" w:rsidDel="00000000" w:rsidP="00000000" w:rsidRDefault="00000000" w:rsidRPr="00000000" w14:paraId="000001FD">
      <w:pPr>
        <w:widowControl w:val="0"/>
        <w:ind w:left="284" w:firstLine="0"/>
        <w:jc w:val="both"/>
        <w:rPr/>
      </w:pPr>
      <w:r w:rsidDel="00000000" w:rsidR="00000000" w:rsidRPr="00000000">
        <w:rPr>
          <w:rtl w:val="0"/>
        </w:rPr>
        <w:t xml:space="preserve">Il CdC ha individuato per la classe ___le seguenti strategie utili alla graduale acquisizione delle competenze </w:t>
      </w:r>
      <w:r w:rsidDel="00000000" w:rsidR="00000000" w:rsidRPr="00000000">
        <w:rPr>
          <w:sz w:val="20"/>
          <w:szCs w:val="20"/>
          <w:rtl w:val="0"/>
        </w:rPr>
        <w:t xml:space="preserve">(</w:t>
      </w:r>
      <w:r w:rsidDel="00000000" w:rsidR="00000000" w:rsidRPr="00000000">
        <w:rPr>
          <w:i w:val="1"/>
          <w:sz w:val="20"/>
          <w:szCs w:val="20"/>
          <w:rtl w:val="0"/>
        </w:rPr>
        <w:t xml:space="preserve">mettere una crocetta nelle caselle significative</w:t>
      </w:r>
      <w:r w:rsidDel="00000000" w:rsidR="00000000" w:rsidRPr="00000000">
        <w:rPr>
          <w:sz w:val="20"/>
          <w:szCs w:val="20"/>
          <w:rtl w:val="0"/>
        </w:rPr>
        <w:t xml:space="preserve">)</w:t>
      </w:r>
      <w:r w:rsidDel="00000000" w:rsidR="00000000" w:rsidRPr="00000000">
        <w:rPr>
          <w:rtl w:val="0"/>
        </w:rPr>
      </w:r>
    </w:p>
    <w:p w:rsidR="00000000" w:rsidDel="00000000" w:rsidP="00000000" w:rsidRDefault="00000000" w:rsidRPr="00000000" w14:paraId="000001FE">
      <w:pPr>
        <w:widowControl w:val="0"/>
        <w:ind w:left="284" w:firstLine="0"/>
        <w:jc w:val="both"/>
        <w:rPr/>
      </w:pPr>
      <w:r w:rsidDel="00000000" w:rsidR="00000000" w:rsidRPr="00000000">
        <w:rPr>
          <w:rtl w:val="0"/>
        </w:rPr>
      </w:r>
    </w:p>
    <w:p w:rsidR="00000000" w:rsidDel="00000000" w:rsidP="00000000" w:rsidRDefault="00000000" w:rsidRPr="00000000" w14:paraId="000001FF">
      <w:pPr>
        <w:numPr>
          <w:ilvl w:val="0"/>
          <w:numId w:val="9"/>
        </w:numPr>
        <w:spacing w:line="220" w:lineRule="auto"/>
        <w:ind w:left="720" w:hanging="360"/>
        <w:jc w:val="both"/>
        <w:rPr/>
      </w:pPr>
      <w:r w:rsidDel="00000000" w:rsidR="00000000" w:rsidRPr="00000000">
        <w:rPr>
          <w:rtl w:val="0"/>
        </w:rPr>
        <w:t xml:space="preserve">Controllo del materiale e del suo corretto utilizzo e degli elaborati, sia in presenza che a distanza.</w:t>
      </w:r>
    </w:p>
    <w:p w:rsidR="00000000" w:rsidDel="00000000" w:rsidP="00000000" w:rsidRDefault="00000000" w:rsidRPr="00000000" w14:paraId="00000200">
      <w:pPr>
        <w:numPr>
          <w:ilvl w:val="0"/>
          <w:numId w:val="9"/>
        </w:numPr>
        <w:spacing w:line="220" w:lineRule="auto"/>
        <w:ind w:left="720" w:hanging="360"/>
        <w:jc w:val="both"/>
        <w:rPr/>
      </w:pPr>
      <w:r w:rsidDel="00000000" w:rsidR="00000000" w:rsidRPr="00000000">
        <w:rPr>
          <w:rtl w:val="0"/>
        </w:rPr>
        <w:t xml:space="preserve">Consegne chiare e precise con spiegazione del lavoro, dei tempi, del metodo di esecuzione, sia in classe che tramite la piattaforma Classroom di Google Workspace e Cisco Webex.</w:t>
      </w:r>
    </w:p>
    <w:p w:rsidR="00000000" w:rsidDel="00000000" w:rsidP="00000000" w:rsidRDefault="00000000" w:rsidRPr="00000000" w14:paraId="00000201">
      <w:pPr>
        <w:numPr>
          <w:ilvl w:val="0"/>
          <w:numId w:val="9"/>
        </w:numPr>
        <w:spacing w:line="220" w:lineRule="auto"/>
        <w:ind w:left="720" w:hanging="360"/>
        <w:jc w:val="both"/>
        <w:rPr/>
      </w:pPr>
      <w:r w:rsidDel="00000000" w:rsidR="00000000" w:rsidRPr="00000000">
        <w:rPr>
          <w:rtl w:val="0"/>
        </w:rPr>
        <w:t xml:space="preserve">Autocorrezione per trarre vantaggio dall’errore, comprenderlo e non ripeterlo.</w:t>
      </w:r>
    </w:p>
    <w:p w:rsidR="00000000" w:rsidDel="00000000" w:rsidP="00000000" w:rsidRDefault="00000000" w:rsidRPr="00000000" w14:paraId="00000202">
      <w:pPr>
        <w:numPr>
          <w:ilvl w:val="0"/>
          <w:numId w:val="9"/>
        </w:numPr>
        <w:spacing w:line="220" w:lineRule="auto"/>
        <w:ind w:left="720" w:hanging="360"/>
        <w:jc w:val="both"/>
        <w:rPr/>
      </w:pPr>
      <w:r w:rsidDel="00000000" w:rsidR="00000000" w:rsidRPr="00000000">
        <w:rPr>
          <w:rtl w:val="0"/>
        </w:rPr>
        <w:t xml:space="preserve">Utilizzo strumenti di lavoro differenziati (schemi, riassunti, tabelle, grafici, questionari ed ogni altro possibile strumento di guida alla comprensione delle varie discipline).</w:t>
      </w:r>
    </w:p>
    <w:p w:rsidR="00000000" w:rsidDel="00000000" w:rsidP="00000000" w:rsidRDefault="00000000" w:rsidRPr="00000000" w14:paraId="00000203">
      <w:pPr>
        <w:numPr>
          <w:ilvl w:val="0"/>
          <w:numId w:val="9"/>
        </w:numPr>
        <w:spacing w:line="220" w:lineRule="auto"/>
        <w:ind w:left="720" w:hanging="360"/>
        <w:jc w:val="both"/>
        <w:rPr/>
      </w:pPr>
      <w:r w:rsidDel="00000000" w:rsidR="00000000" w:rsidRPr="00000000">
        <w:rPr>
          <w:rtl w:val="0"/>
        </w:rPr>
        <w:t xml:space="preserve">Favorire momenti di discussione e momenti di ascolto su temi specifici (letture espressive, registrazioni, musiche, canzoni, spiegazioni, relazioni, interrogazioni, proiezioni).</w:t>
      </w:r>
    </w:p>
    <w:p w:rsidR="00000000" w:rsidDel="00000000" w:rsidP="00000000" w:rsidRDefault="00000000" w:rsidRPr="00000000" w14:paraId="00000204">
      <w:pPr>
        <w:numPr>
          <w:ilvl w:val="0"/>
          <w:numId w:val="9"/>
        </w:numPr>
        <w:spacing w:line="220" w:lineRule="auto"/>
        <w:ind w:left="720" w:hanging="360"/>
        <w:jc w:val="both"/>
        <w:rPr/>
      </w:pPr>
      <w:r w:rsidDel="00000000" w:rsidR="00000000" w:rsidRPr="00000000">
        <w:rPr>
          <w:rtl w:val="0"/>
        </w:rPr>
        <w:t xml:space="preserve">Creare momenti di riflessione e di confronto per una comune condivisione di norme e valori.</w:t>
      </w:r>
    </w:p>
    <w:p w:rsidR="00000000" w:rsidDel="00000000" w:rsidP="00000000" w:rsidRDefault="00000000" w:rsidRPr="00000000" w14:paraId="00000205">
      <w:pPr>
        <w:numPr>
          <w:ilvl w:val="0"/>
          <w:numId w:val="9"/>
        </w:numPr>
        <w:spacing w:line="220" w:lineRule="auto"/>
        <w:ind w:left="720" w:hanging="360"/>
        <w:jc w:val="both"/>
        <w:rPr/>
      </w:pPr>
      <w:r w:rsidDel="00000000" w:rsidR="00000000" w:rsidRPr="00000000">
        <w:rPr>
          <w:rtl w:val="0"/>
        </w:rPr>
        <w:t xml:space="preserve">Motivare alla lettura, far leggere e fare esercizi di comprensione dei testi.</w:t>
      </w:r>
    </w:p>
    <w:p w:rsidR="00000000" w:rsidDel="00000000" w:rsidP="00000000" w:rsidRDefault="00000000" w:rsidRPr="00000000" w14:paraId="00000206">
      <w:pPr>
        <w:numPr>
          <w:ilvl w:val="0"/>
          <w:numId w:val="9"/>
        </w:numPr>
        <w:tabs>
          <w:tab w:val="left" w:leader="none" w:pos="250"/>
        </w:tabs>
        <w:spacing w:line="220" w:lineRule="auto"/>
        <w:ind w:left="720" w:right="-24" w:hanging="360"/>
        <w:jc w:val="both"/>
        <w:rPr/>
      </w:pPr>
      <w:r w:rsidDel="00000000" w:rsidR="00000000" w:rsidRPr="00000000">
        <w:rPr>
          <w:rtl w:val="0"/>
        </w:rPr>
        <w:t xml:space="preserve">Insegnare tecniche di supporto all’ ascolto (prendere appunti).</w:t>
      </w:r>
    </w:p>
    <w:p w:rsidR="00000000" w:rsidDel="00000000" w:rsidP="00000000" w:rsidRDefault="00000000" w:rsidRPr="00000000" w14:paraId="00000207">
      <w:pPr>
        <w:numPr>
          <w:ilvl w:val="0"/>
          <w:numId w:val="9"/>
        </w:numPr>
        <w:tabs>
          <w:tab w:val="left" w:leader="none" w:pos="250"/>
        </w:tabs>
        <w:spacing w:line="220" w:lineRule="auto"/>
        <w:ind w:left="720" w:right="-24" w:hanging="360"/>
        <w:jc w:val="both"/>
        <w:rPr/>
      </w:pPr>
      <w:r w:rsidDel="00000000" w:rsidR="00000000" w:rsidRPr="00000000">
        <w:rPr>
          <w:rtl w:val="0"/>
        </w:rPr>
        <w:t xml:space="preserve">Conversazione con madrelingua.</w:t>
      </w:r>
    </w:p>
    <w:p w:rsidR="00000000" w:rsidDel="00000000" w:rsidP="00000000" w:rsidRDefault="00000000" w:rsidRPr="00000000" w14:paraId="00000208">
      <w:pPr>
        <w:numPr>
          <w:ilvl w:val="0"/>
          <w:numId w:val="9"/>
        </w:numPr>
        <w:tabs>
          <w:tab w:val="left" w:leader="none" w:pos="392"/>
        </w:tabs>
        <w:spacing w:line="220" w:lineRule="auto"/>
        <w:ind w:left="720" w:right="-24" w:hanging="360"/>
        <w:jc w:val="both"/>
        <w:rPr/>
      </w:pPr>
      <w:r w:rsidDel="00000000" w:rsidR="00000000" w:rsidRPr="00000000">
        <w:rPr>
          <w:rtl w:val="0"/>
        </w:rPr>
        <w:t xml:space="preserve">Abituare a cogliere i nessi tra conoscenze, processi risolutivi e risultati</w:t>
      </w:r>
    </w:p>
    <w:p w:rsidR="00000000" w:rsidDel="00000000" w:rsidP="00000000" w:rsidRDefault="00000000" w:rsidRPr="00000000" w14:paraId="00000209">
      <w:pPr>
        <w:numPr>
          <w:ilvl w:val="0"/>
          <w:numId w:val="9"/>
        </w:numPr>
        <w:spacing w:line="220" w:lineRule="auto"/>
        <w:ind w:left="720" w:hanging="360"/>
        <w:jc w:val="both"/>
        <w:rPr/>
      </w:pPr>
      <w:r w:rsidDel="00000000" w:rsidR="00000000" w:rsidRPr="00000000">
        <w:rPr>
          <w:rtl w:val="0"/>
        </w:rPr>
        <w:t xml:space="preserve">Proporre attività che consentano di sviluppare e applicare il pensiero matematico in situazioni quotidiane.</w:t>
      </w:r>
    </w:p>
    <w:p w:rsidR="00000000" w:rsidDel="00000000" w:rsidP="00000000" w:rsidRDefault="00000000" w:rsidRPr="00000000" w14:paraId="0000020A">
      <w:pPr>
        <w:numPr>
          <w:ilvl w:val="0"/>
          <w:numId w:val="9"/>
        </w:numPr>
        <w:tabs>
          <w:tab w:val="left" w:leader="none" w:pos="392"/>
        </w:tabs>
        <w:spacing w:line="220" w:lineRule="auto"/>
        <w:ind w:left="720" w:right="-24" w:hanging="360"/>
        <w:jc w:val="both"/>
        <w:rPr/>
      </w:pPr>
      <w:r w:rsidDel="00000000" w:rsidR="00000000" w:rsidRPr="00000000">
        <w:rPr>
          <w:rtl w:val="0"/>
        </w:rPr>
        <w:t xml:space="preserve">Favorire la ricerca e l’organizzazione delle informazioni attraverso i motori di ricerca.</w:t>
      </w:r>
    </w:p>
    <w:p w:rsidR="00000000" w:rsidDel="00000000" w:rsidP="00000000" w:rsidRDefault="00000000" w:rsidRPr="00000000" w14:paraId="0000020B">
      <w:pPr>
        <w:numPr>
          <w:ilvl w:val="0"/>
          <w:numId w:val="9"/>
        </w:numPr>
        <w:tabs>
          <w:tab w:val="left" w:leader="none" w:pos="250"/>
        </w:tabs>
        <w:spacing w:line="220" w:lineRule="auto"/>
        <w:ind w:left="720" w:right="-24" w:hanging="360"/>
        <w:jc w:val="both"/>
        <w:rPr/>
      </w:pPr>
      <w:r w:rsidDel="00000000" w:rsidR="00000000" w:rsidRPr="00000000">
        <w:rPr>
          <w:rtl w:val="0"/>
        </w:rPr>
        <w:t xml:space="preserve">Favorire il rispetto delle regole nella navigazione in rete e la conoscenza dei suoi principali pericoli.</w:t>
      </w:r>
    </w:p>
    <w:p w:rsidR="00000000" w:rsidDel="00000000" w:rsidP="00000000" w:rsidRDefault="00000000" w:rsidRPr="00000000" w14:paraId="0000020C">
      <w:pPr>
        <w:numPr>
          <w:ilvl w:val="0"/>
          <w:numId w:val="9"/>
        </w:numPr>
        <w:spacing w:line="220" w:lineRule="auto"/>
        <w:ind w:left="720" w:hanging="360"/>
        <w:jc w:val="both"/>
        <w:rPr/>
      </w:pPr>
      <w:r w:rsidDel="00000000" w:rsidR="00000000" w:rsidRPr="00000000">
        <w:rPr>
          <w:rtl w:val="0"/>
        </w:rPr>
        <w:t xml:space="preserve">Cambio periodico dei posti.</w:t>
      </w:r>
    </w:p>
    <w:p w:rsidR="00000000" w:rsidDel="00000000" w:rsidP="00000000" w:rsidRDefault="00000000" w:rsidRPr="00000000" w14:paraId="0000020D">
      <w:pPr>
        <w:numPr>
          <w:ilvl w:val="0"/>
          <w:numId w:val="9"/>
        </w:numPr>
        <w:spacing w:line="220" w:lineRule="auto"/>
        <w:ind w:left="720" w:hanging="360"/>
        <w:jc w:val="both"/>
        <w:rPr/>
      </w:pPr>
      <w:r w:rsidDel="00000000" w:rsidR="00000000" w:rsidRPr="00000000">
        <w:rPr>
          <w:rtl w:val="0"/>
        </w:rPr>
        <w:t xml:space="preserve">Utilizzo della didattica cooperativa.</w:t>
      </w:r>
    </w:p>
    <w:p w:rsidR="00000000" w:rsidDel="00000000" w:rsidP="00000000" w:rsidRDefault="00000000" w:rsidRPr="00000000" w14:paraId="0000020E">
      <w:pPr>
        <w:numPr>
          <w:ilvl w:val="0"/>
          <w:numId w:val="9"/>
        </w:numPr>
        <w:spacing w:line="220" w:lineRule="auto"/>
        <w:ind w:left="720" w:hanging="360"/>
        <w:jc w:val="both"/>
        <w:rPr/>
      </w:pPr>
      <w:r w:rsidDel="00000000" w:rsidR="00000000" w:rsidRPr="00000000">
        <w:rPr>
          <w:rtl w:val="0"/>
        </w:rPr>
        <w:t xml:space="preserve">Creazione di momenti di riflessione e confronto sulle regole della convivenza civile e sui valori di rispetto degli altri.</w:t>
      </w:r>
    </w:p>
    <w:p w:rsidR="00000000" w:rsidDel="00000000" w:rsidP="00000000" w:rsidRDefault="00000000" w:rsidRPr="00000000" w14:paraId="0000020F">
      <w:pPr>
        <w:numPr>
          <w:ilvl w:val="0"/>
          <w:numId w:val="9"/>
        </w:numPr>
        <w:spacing w:line="220" w:lineRule="auto"/>
        <w:ind w:left="720" w:hanging="360"/>
        <w:jc w:val="both"/>
        <w:rPr/>
      </w:pPr>
      <w:r w:rsidDel="00000000" w:rsidR="00000000" w:rsidRPr="00000000">
        <w:rPr>
          <w:rtl w:val="0"/>
        </w:rPr>
        <w:t xml:space="preserve">Conoscenza delle regole della classe e del Regolamento di istituto.</w:t>
      </w:r>
    </w:p>
    <w:p w:rsidR="00000000" w:rsidDel="00000000" w:rsidP="00000000" w:rsidRDefault="00000000" w:rsidRPr="00000000" w14:paraId="00000210">
      <w:pPr>
        <w:numPr>
          <w:ilvl w:val="0"/>
          <w:numId w:val="9"/>
        </w:numPr>
        <w:spacing w:line="220" w:lineRule="auto"/>
        <w:ind w:left="720" w:hanging="360"/>
        <w:jc w:val="both"/>
        <w:rPr/>
      </w:pPr>
      <w:r w:rsidDel="00000000" w:rsidR="00000000" w:rsidRPr="00000000">
        <w:rPr>
          <w:rtl w:val="0"/>
        </w:rPr>
        <w:t xml:space="preserve">Favorire la distribuzione di compiti di responsabilità agli alunni in base alle loro capacità e possibilità.</w:t>
      </w:r>
    </w:p>
    <w:p w:rsidR="00000000" w:rsidDel="00000000" w:rsidP="00000000" w:rsidRDefault="00000000" w:rsidRPr="00000000" w14:paraId="00000211">
      <w:pPr>
        <w:numPr>
          <w:ilvl w:val="0"/>
          <w:numId w:val="9"/>
        </w:numPr>
        <w:spacing w:line="220" w:lineRule="auto"/>
        <w:ind w:left="720" w:hanging="360"/>
        <w:jc w:val="both"/>
        <w:rPr/>
      </w:pPr>
      <w:r w:rsidDel="00000000" w:rsidR="00000000" w:rsidRPr="00000000">
        <w:rPr>
          <w:rtl w:val="0"/>
        </w:rPr>
        <w:t xml:space="preserve">Affrontare i problemi, costruendo e verificando ipotesi, raccogliendo dati.</w:t>
      </w:r>
    </w:p>
    <w:p w:rsidR="00000000" w:rsidDel="00000000" w:rsidP="00000000" w:rsidRDefault="00000000" w:rsidRPr="00000000" w14:paraId="00000212">
      <w:pPr>
        <w:numPr>
          <w:ilvl w:val="0"/>
          <w:numId w:val="9"/>
        </w:numPr>
        <w:spacing w:line="220" w:lineRule="auto"/>
        <w:ind w:left="720" w:hanging="360"/>
        <w:jc w:val="both"/>
        <w:rPr/>
      </w:pPr>
      <w:r w:rsidDel="00000000" w:rsidR="00000000" w:rsidRPr="00000000">
        <w:rPr>
          <w:rtl w:val="0"/>
        </w:rPr>
        <w:t xml:space="preserve">Affrontare tematiche riguardanti la realtà vicina e lontana con sussidi vari.</w:t>
      </w:r>
    </w:p>
    <w:p w:rsidR="00000000" w:rsidDel="00000000" w:rsidP="00000000" w:rsidRDefault="00000000" w:rsidRPr="00000000" w14:paraId="00000213">
      <w:pPr>
        <w:numPr>
          <w:ilvl w:val="0"/>
          <w:numId w:val="10"/>
        </w:numPr>
        <w:spacing w:line="220" w:lineRule="auto"/>
        <w:ind w:left="720" w:hanging="360"/>
        <w:jc w:val="both"/>
        <w:rPr/>
      </w:pPr>
      <w:r w:rsidDel="00000000" w:rsidR="00000000" w:rsidRPr="00000000">
        <w:rPr>
          <w:rtl w:val="0"/>
        </w:rPr>
        <w:t xml:space="preserve">Apertura alla interdisciplinarietà.</w:t>
      </w:r>
    </w:p>
    <w:p w:rsidR="00000000" w:rsidDel="00000000" w:rsidP="00000000" w:rsidRDefault="00000000" w:rsidRPr="00000000" w14:paraId="00000214">
      <w:pPr>
        <w:numPr>
          <w:ilvl w:val="0"/>
          <w:numId w:val="10"/>
        </w:numPr>
        <w:spacing w:line="220" w:lineRule="auto"/>
        <w:ind w:left="720" w:hanging="360"/>
        <w:jc w:val="both"/>
        <w:rPr/>
      </w:pPr>
      <w:r w:rsidDel="00000000" w:rsidR="00000000" w:rsidRPr="00000000">
        <w:rPr>
          <w:rtl w:val="0"/>
        </w:rPr>
        <w:t xml:space="preserve">Favorire l’osservazione e la riflessione.</w:t>
      </w:r>
    </w:p>
    <w:p w:rsidR="00000000" w:rsidDel="00000000" w:rsidP="00000000" w:rsidRDefault="00000000" w:rsidRPr="00000000" w14:paraId="00000215">
      <w:pPr>
        <w:numPr>
          <w:ilvl w:val="0"/>
          <w:numId w:val="10"/>
        </w:numPr>
        <w:spacing w:line="220" w:lineRule="auto"/>
        <w:ind w:left="720" w:hanging="360"/>
        <w:jc w:val="both"/>
        <w:rPr/>
      </w:pPr>
      <w:r w:rsidDel="00000000" w:rsidR="00000000" w:rsidRPr="00000000">
        <w:rPr>
          <w:rtl w:val="0"/>
        </w:rPr>
        <w:t xml:space="preserve">Segnalare alla famiglia comportamenti non adeguati e chiedere la collaborazione della stessa, evitando di generalizzare con note di classe.</w:t>
      </w:r>
    </w:p>
    <w:p w:rsidR="00000000" w:rsidDel="00000000" w:rsidP="00000000" w:rsidRDefault="00000000" w:rsidRPr="00000000" w14:paraId="00000216">
      <w:pPr>
        <w:numPr>
          <w:ilvl w:val="0"/>
          <w:numId w:val="10"/>
        </w:numPr>
        <w:tabs>
          <w:tab w:val="left" w:leader="none" w:pos="392"/>
        </w:tabs>
        <w:spacing w:line="220" w:lineRule="auto"/>
        <w:ind w:left="720" w:right="-24" w:hanging="360"/>
        <w:jc w:val="both"/>
        <w:rPr/>
      </w:pPr>
      <w:r w:rsidDel="00000000" w:rsidR="00000000" w:rsidRPr="00000000">
        <w:rPr>
          <w:rtl w:val="0"/>
        </w:rPr>
        <w:t xml:space="preserve">Valorizzare e sottolineare comportamenti particolarmente positivi da parte dei singoli o del gruppo classe in genere.</w:t>
      </w:r>
    </w:p>
    <w:p w:rsidR="00000000" w:rsidDel="00000000" w:rsidP="00000000" w:rsidRDefault="00000000" w:rsidRPr="00000000" w14:paraId="00000217">
      <w:pPr>
        <w:numPr>
          <w:ilvl w:val="0"/>
          <w:numId w:val="10"/>
        </w:numPr>
        <w:tabs>
          <w:tab w:val="left" w:leader="none" w:pos="392"/>
        </w:tabs>
        <w:spacing w:line="220" w:lineRule="auto"/>
        <w:ind w:left="720" w:right="-24" w:hanging="360"/>
        <w:jc w:val="both"/>
        <w:rPr/>
      </w:pPr>
      <w:r w:rsidDel="00000000" w:rsidR="00000000" w:rsidRPr="00000000">
        <w:rPr>
          <w:rtl w:val="0"/>
        </w:rPr>
        <w:t xml:space="preserve">Favorire la produzione di cartelloni, Powerpoint, rappresentazioni e prodotti che permettano di mostrare la creatività personale.</w:t>
      </w:r>
    </w:p>
    <w:p w:rsidR="00000000" w:rsidDel="00000000" w:rsidP="00000000" w:rsidRDefault="00000000" w:rsidRPr="00000000" w14:paraId="00000218">
      <w:pPr>
        <w:numPr>
          <w:ilvl w:val="0"/>
          <w:numId w:val="10"/>
        </w:numPr>
        <w:tabs>
          <w:tab w:val="left" w:leader="none" w:pos="392"/>
        </w:tabs>
        <w:spacing w:after="280" w:line="220" w:lineRule="auto"/>
        <w:ind w:left="720" w:right="-24" w:hanging="360"/>
        <w:jc w:val="both"/>
        <w:rPr>
          <w:color w:val="0f243e"/>
        </w:rPr>
      </w:pPr>
      <w:r w:rsidDel="00000000" w:rsidR="00000000" w:rsidRPr="00000000">
        <w:rPr>
          <w:rtl w:val="0"/>
        </w:rPr>
        <w:t xml:space="preserve">Proporre attività specifiche che favoriscano la comunicazione di emozioni ed esperienze del proprio vissuto attraverso la pratica di tecniche artistiche e musicali diversificate.</w:t>
      </w:r>
      <w:r w:rsidDel="00000000" w:rsidR="00000000" w:rsidRPr="00000000">
        <w:rPr>
          <w:rtl w:val="0"/>
        </w:rPr>
      </w:r>
    </w:p>
    <w:p w:rsidR="00000000" w:rsidDel="00000000" w:rsidP="00000000" w:rsidRDefault="00000000" w:rsidRPr="00000000" w14:paraId="00000219">
      <w:pPr>
        <w:numPr>
          <w:ilvl w:val="0"/>
          <w:numId w:val="10"/>
        </w:numPr>
        <w:tabs>
          <w:tab w:val="left" w:leader="none" w:pos="392"/>
        </w:tabs>
        <w:spacing w:after="280" w:line="220" w:lineRule="auto"/>
        <w:ind w:left="720" w:right="-24" w:hanging="360"/>
        <w:jc w:val="both"/>
        <w:rPr>
          <w:color w:val="0f243e"/>
        </w:rPr>
      </w:pPr>
      <w:r w:rsidDel="00000000" w:rsidR="00000000" w:rsidRPr="00000000">
        <w:rPr>
          <w:rtl w:val="0"/>
        </w:rPr>
        <w:t xml:space="preserve">Altro___________________________________________________________________________________________________________________</w:t>
      </w:r>
      <w:r w:rsidDel="00000000" w:rsidR="00000000" w:rsidRPr="00000000">
        <w:rPr>
          <w:rtl w:val="0"/>
        </w:rPr>
      </w:r>
    </w:p>
    <w:p w:rsidR="00000000" w:rsidDel="00000000" w:rsidP="00000000" w:rsidRDefault="00000000" w:rsidRPr="00000000" w14:paraId="0000021A">
      <w:pPr>
        <w:spacing w:after="200" w:line="276" w:lineRule="auto"/>
        <w:ind w:left="284" w:right="535" w:firstLine="0"/>
        <w:jc w:val="both"/>
        <w:rPr/>
      </w:pPr>
      <w:r w:rsidDel="00000000" w:rsidR="00000000" w:rsidRPr="00000000">
        <w:rPr>
          <w:rtl w:val="0"/>
        </w:rPr>
        <w:t xml:space="preserve">Si rimanda alle progettazioni disciplinari per la descrizione di tutte le metodologie utilizzate nell’ambito delle diverse attività didattiche.</w:t>
      </w:r>
    </w:p>
    <w:p w:rsidR="00000000" w:rsidDel="00000000" w:rsidP="00000000" w:rsidRDefault="00000000" w:rsidRPr="00000000" w14:paraId="0000021B">
      <w:pPr>
        <w:tabs>
          <w:tab w:val="left" w:leader="none" w:pos="4080"/>
          <w:tab w:val="left" w:leader="none" w:pos="5580"/>
        </w:tabs>
        <w:rPr>
          <w:rFonts w:ascii="Arial" w:cs="Arial" w:eastAsia="Arial" w:hAnsi="Arial"/>
          <w:i w:val="1"/>
          <w:sz w:val="20"/>
          <w:szCs w:val="20"/>
        </w:rPr>
      </w:pPr>
      <w:r w:rsidDel="00000000" w:rsidR="00000000" w:rsidRPr="00000000">
        <w:rPr>
          <w:rtl w:val="0"/>
        </w:rPr>
      </w:r>
    </w:p>
    <w:p w:rsidR="00000000" w:rsidDel="00000000" w:rsidP="00000000" w:rsidRDefault="00000000" w:rsidRPr="00000000" w14:paraId="0000021C">
      <w:pPr>
        <w:ind w:left="-708"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D">
      <w:pPr>
        <w:ind w:left="-708" w:firstLine="708"/>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E">
      <w:pPr>
        <w:pStyle w:val="Subtitle"/>
        <w:jc w:val="left"/>
        <w:rPr>
          <w:rFonts w:ascii="Arial" w:cs="Arial" w:eastAsia="Arial" w:hAnsi="Arial"/>
          <w:b w:val="0"/>
          <w:sz w:val="20"/>
          <w:szCs w:val="20"/>
        </w:rPr>
      </w:pPr>
      <w:r w:rsidDel="00000000" w:rsidR="00000000" w:rsidRPr="00000000">
        <w:rPr>
          <w:rFonts w:ascii="Arial" w:cs="Arial" w:eastAsia="Arial" w:hAnsi="Arial"/>
          <w:i w:val="0"/>
          <w:sz w:val="20"/>
          <w:szCs w:val="20"/>
          <w:rtl w:val="0"/>
        </w:rPr>
        <w:t xml:space="preserve">4. ARGOMENTI/TEMI SVOLTI</w:t>
      </w:r>
      <w:r w:rsidDel="00000000" w:rsidR="00000000" w:rsidRPr="00000000">
        <w:rPr>
          <w:rtl w:val="0"/>
        </w:rPr>
      </w:r>
    </w:p>
    <w:p w:rsidR="00000000" w:rsidDel="00000000" w:rsidP="00000000" w:rsidRDefault="00000000" w:rsidRPr="00000000" w14:paraId="0000021F">
      <w:pPr>
        <w:pStyle w:val="Subtitle"/>
        <w:jc w:val="left"/>
        <w:rPr>
          <w:rFonts w:ascii="Arial" w:cs="Arial" w:eastAsia="Arial" w:hAnsi="Arial"/>
          <w:color w:val="ff0000"/>
          <w:sz w:val="20"/>
          <w:szCs w:val="20"/>
        </w:rPr>
      </w:pPr>
      <w:r w:rsidDel="00000000" w:rsidR="00000000" w:rsidRPr="00000000">
        <w:rPr>
          <w:rFonts w:ascii="Arial" w:cs="Arial" w:eastAsia="Arial" w:hAnsi="Arial"/>
          <w:b w:val="0"/>
          <w:color w:val="ff0000"/>
          <w:sz w:val="20"/>
          <w:szCs w:val="20"/>
          <w:rtl w:val="0"/>
        </w:rPr>
        <w:t xml:space="preserve">(limitatamente alle variazioni o agli approfondimenti rispetto alla programmazione iniziale)</w:t>
      </w:r>
      <w:r w:rsidDel="00000000" w:rsidR="00000000" w:rsidRPr="00000000">
        <w:rPr>
          <w:rtl w:val="0"/>
        </w:rPr>
      </w:r>
    </w:p>
    <w:p w:rsidR="00000000" w:rsidDel="00000000" w:rsidP="00000000" w:rsidRDefault="00000000" w:rsidRPr="00000000" w14:paraId="000002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22">
      <w:pPr>
        <w:pStyle w:val="Subtitle"/>
        <w:jc w:val="left"/>
        <w:rPr>
          <w:rFonts w:ascii="Arial" w:cs="Arial" w:eastAsia="Arial" w:hAnsi="Arial"/>
          <w:i w:val="0"/>
          <w:sz w:val="20"/>
          <w:szCs w:val="20"/>
        </w:rPr>
      </w:pPr>
      <w:r w:rsidDel="00000000" w:rsidR="00000000" w:rsidRPr="00000000">
        <w:rPr>
          <w:rFonts w:ascii="Arial" w:cs="Arial" w:eastAsia="Arial" w:hAnsi="Arial"/>
          <w:i w:val="0"/>
          <w:sz w:val="20"/>
          <w:szCs w:val="20"/>
          <w:rtl w:val="0"/>
        </w:rPr>
        <w:t xml:space="preserve">5. PROGETTI, LABORATORI, USCITE DIDATTICHE, COMPITI DI REALTA’ INTERDISCIPLINARI</w:t>
      </w:r>
    </w:p>
    <w:p w:rsidR="00000000" w:rsidDel="00000000" w:rsidP="00000000" w:rsidRDefault="00000000" w:rsidRPr="00000000" w14:paraId="000002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5"/>
        <w:tblW w:w="13467.0" w:type="dxa"/>
        <w:jc w:val="left"/>
        <w:tblInd w:w="2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2000"/>
        <w:gridCol w:w="1969"/>
        <w:gridCol w:w="1406"/>
        <w:gridCol w:w="1433"/>
        <w:gridCol w:w="1558"/>
        <w:gridCol w:w="1699"/>
        <w:tblGridChange w:id="0">
          <w:tblGrid>
            <w:gridCol w:w="3402"/>
            <w:gridCol w:w="2000"/>
            <w:gridCol w:w="1969"/>
            <w:gridCol w:w="1406"/>
            <w:gridCol w:w="1433"/>
            <w:gridCol w:w="1558"/>
            <w:gridCol w:w="1699"/>
          </w:tblGrid>
        </w:tblGridChange>
      </w:tblGrid>
      <w:tr>
        <w:trPr>
          <w:cantSplit w:val="0"/>
          <w:trHeight w:val="648" w:hRule="atLeast"/>
          <w:tblHeader w:val="0"/>
        </w:trPr>
        <w:tc>
          <w:tcPr>
            <w:shd w:fill="f2f2f2" w:val="clear"/>
            <w:vAlign w:val="center"/>
          </w:tcPr>
          <w:p w:rsidR="00000000" w:rsidDel="00000000" w:rsidP="00000000" w:rsidRDefault="00000000" w:rsidRPr="00000000" w14:paraId="00000224">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Progetto</w:t>
            </w:r>
          </w:p>
        </w:tc>
        <w:tc>
          <w:tcPr>
            <w:shd w:fill="f2f2f2" w:val="clear"/>
            <w:vAlign w:val="center"/>
          </w:tcPr>
          <w:p w:rsidR="00000000" w:rsidDel="00000000" w:rsidP="00000000" w:rsidRDefault="00000000" w:rsidRPr="00000000" w14:paraId="00000225">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sviluppate</w:t>
            </w:r>
          </w:p>
        </w:tc>
        <w:tc>
          <w:tcPr>
            <w:shd w:fill="f2f2f2" w:val="clear"/>
            <w:vAlign w:val="center"/>
          </w:tcPr>
          <w:p w:rsidR="00000000" w:rsidDel="00000000" w:rsidP="00000000" w:rsidRDefault="00000000" w:rsidRPr="00000000" w14:paraId="00000226">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Insegnante referente nel C.d.C.</w:t>
            </w:r>
          </w:p>
        </w:tc>
        <w:tc>
          <w:tcPr>
            <w:shd w:fill="f2f2f2" w:val="clear"/>
            <w:vAlign w:val="center"/>
          </w:tcPr>
          <w:p w:rsidR="00000000" w:rsidDel="00000000" w:rsidP="00000000" w:rsidRDefault="00000000" w:rsidRPr="00000000" w14:paraId="0000022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Eventuali esperti esterni</w:t>
            </w:r>
          </w:p>
        </w:tc>
        <w:tc>
          <w:tcPr>
            <w:shd w:fill="f2f2f2" w:val="clear"/>
            <w:vAlign w:val="center"/>
          </w:tcPr>
          <w:p w:rsidR="00000000" w:rsidDel="00000000" w:rsidP="00000000" w:rsidRDefault="00000000" w:rsidRPr="00000000" w14:paraId="00000228">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Periodo di svolgimento</w:t>
            </w:r>
          </w:p>
        </w:tc>
        <w:tc>
          <w:tcPr>
            <w:shd w:fill="f2f2f2" w:val="clear"/>
            <w:vAlign w:val="center"/>
          </w:tcPr>
          <w:p w:rsidR="00000000" w:rsidDel="00000000" w:rsidP="00000000" w:rsidRDefault="00000000" w:rsidRPr="00000000" w14:paraId="00000229">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Durata (ore/giorni)</w:t>
            </w:r>
          </w:p>
        </w:tc>
        <w:tc>
          <w:tcPr>
            <w:shd w:fill="f2f2f2" w:val="clear"/>
            <w:vAlign w:val="center"/>
          </w:tcPr>
          <w:p w:rsidR="00000000" w:rsidDel="00000000" w:rsidP="00000000" w:rsidRDefault="00000000" w:rsidRPr="00000000" w14:paraId="0000022A">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Uscite collegate</w:t>
            </w:r>
          </w:p>
        </w:tc>
      </w:tr>
      <w:tr>
        <w:trPr>
          <w:cantSplit w:val="0"/>
          <w:trHeight w:val="530" w:hRule="atLeast"/>
          <w:tblHeader w:val="0"/>
        </w:trPr>
        <w:tc>
          <w:tcPr>
            <w:vAlign w:val="center"/>
          </w:tcPr>
          <w:p w:rsidR="00000000" w:rsidDel="00000000" w:rsidP="00000000" w:rsidRDefault="00000000" w:rsidRPr="00000000" w14:paraId="0000022B">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2C">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2D">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2E">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2F">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30">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31">
            <w:pPr>
              <w:widowControl w:val="0"/>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vAlign w:val="center"/>
          </w:tcPr>
          <w:p w:rsidR="00000000" w:rsidDel="00000000" w:rsidP="00000000" w:rsidRDefault="00000000" w:rsidRPr="00000000" w14:paraId="00000232">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33">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34">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35">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36">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37">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38">
            <w:pPr>
              <w:widowControl w:val="0"/>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6"/>
        <w:tblW w:w="13467.0" w:type="dxa"/>
        <w:jc w:val="left"/>
        <w:tblInd w:w="2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2000"/>
        <w:gridCol w:w="1969"/>
        <w:gridCol w:w="1406"/>
        <w:gridCol w:w="1433"/>
        <w:gridCol w:w="1558"/>
        <w:gridCol w:w="1699"/>
        <w:tblGridChange w:id="0">
          <w:tblGrid>
            <w:gridCol w:w="3402"/>
            <w:gridCol w:w="2000"/>
            <w:gridCol w:w="1969"/>
            <w:gridCol w:w="1406"/>
            <w:gridCol w:w="1433"/>
            <w:gridCol w:w="1558"/>
            <w:gridCol w:w="1699"/>
          </w:tblGrid>
        </w:tblGridChange>
      </w:tblGrid>
      <w:tr>
        <w:trPr>
          <w:cantSplit w:val="0"/>
          <w:trHeight w:val="648" w:hRule="atLeast"/>
          <w:tblHeader w:val="0"/>
        </w:trPr>
        <w:tc>
          <w:tcPr>
            <w:shd w:fill="f2f2f2" w:val="clear"/>
            <w:vAlign w:val="center"/>
          </w:tcPr>
          <w:p w:rsidR="00000000" w:rsidDel="00000000" w:rsidP="00000000" w:rsidRDefault="00000000" w:rsidRPr="00000000" w14:paraId="0000023B">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Uscite didattiche</w:t>
            </w:r>
          </w:p>
        </w:tc>
        <w:tc>
          <w:tcPr>
            <w:shd w:fill="f2f2f2" w:val="clear"/>
            <w:vAlign w:val="center"/>
          </w:tcPr>
          <w:p w:rsidR="00000000" w:rsidDel="00000000" w:rsidP="00000000" w:rsidRDefault="00000000" w:rsidRPr="00000000" w14:paraId="0000023C">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sviluppate</w:t>
            </w:r>
          </w:p>
        </w:tc>
        <w:tc>
          <w:tcPr>
            <w:shd w:fill="f2f2f2" w:val="clear"/>
            <w:vAlign w:val="center"/>
          </w:tcPr>
          <w:p w:rsidR="00000000" w:rsidDel="00000000" w:rsidP="00000000" w:rsidRDefault="00000000" w:rsidRPr="00000000" w14:paraId="0000023D">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Insegnante referente nel C.d.C.</w:t>
            </w:r>
          </w:p>
        </w:tc>
        <w:tc>
          <w:tcPr>
            <w:shd w:fill="f2f2f2" w:val="clear"/>
            <w:vAlign w:val="center"/>
          </w:tcPr>
          <w:p w:rsidR="00000000" w:rsidDel="00000000" w:rsidP="00000000" w:rsidRDefault="00000000" w:rsidRPr="00000000" w14:paraId="0000023E">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Eventuali esperti esterni</w:t>
            </w:r>
          </w:p>
        </w:tc>
        <w:tc>
          <w:tcPr>
            <w:shd w:fill="f2f2f2" w:val="clear"/>
            <w:vAlign w:val="center"/>
          </w:tcPr>
          <w:p w:rsidR="00000000" w:rsidDel="00000000" w:rsidP="00000000" w:rsidRDefault="00000000" w:rsidRPr="00000000" w14:paraId="0000023F">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Periodo di svolgimento</w:t>
            </w:r>
          </w:p>
        </w:tc>
        <w:tc>
          <w:tcPr>
            <w:shd w:fill="f2f2f2" w:val="clear"/>
            <w:vAlign w:val="center"/>
          </w:tcPr>
          <w:p w:rsidR="00000000" w:rsidDel="00000000" w:rsidP="00000000" w:rsidRDefault="00000000" w:rsidRPr="00000000" w14:paraId="00000240">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Durata (ore/giorni)</w:t>
            </w:r>
          </w:p>
        </w:tc>
        <w:tc>
          <w:tcPr>
            <w:shd w:fill="f2f2f2" w:val="clear"/>
            <w:vAlign w:val="center"/>
          </w:tcPr>
          <w:p w:rsidR="00000000" w:rsidDel="00000000" w:rsidP="00000000" w:rsidRDefault="00000000" w:rsidRPr="00000000" w14:paraId="00000241">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Uscite collegate</w:t>
            </w:r>
          </w:p>
        </w:tc>
      </w:tr>
      <w:tr>
        <w:trPr>
          <w:cantSplit w:val="0"/>
          <w:trHeight w:val="530" w:hRule="atLeast"/>
          <w:tblHeader w:val="0"/>
        </w:trPr>
        <w:tc>
          <w:tcPr>
            <w:vAlign w:val="center"/>
          </w:tcPr>
          <w:p w:rsidR="00000000" w:rsidDel="00000000" w:rsidP="00000000" w:rsidRDefault="00000000" w:rsidRPr="00000000" w14:paraId="00000242">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3">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4">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5">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6">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7">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8">
            <w:pPr>
              <w:widowControl w:val="0"/>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vAlign w:val="center"/>
          </w:tcPr>
          <w:p w:rsidR="00000000" w:rsidDel="00000000" w:rsidP="00000000" w:rsidRDefault="00000000" w:rsidRPr="00000000" w14:paraId="00000249">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4A">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B">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C">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D">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E">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4F">
            <w:pPr>
              <w:widowControl w:val="0"/>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7"/>
        <w:tblW w:w="13467.0" w:type="dxa"/>
        <w:jc w:val="left"/>
        <w:tblInd w:w="2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2000"/>
        <w:gridCol w:w="1969"/>
        <w:gridCol w:w="1406"/>
        <w:gridCol w:w="1433"/>
        <w:gridCol w:w="1558"/>
        <w:gridCol w:w="1699"/>
        <w:tblGridChange w:id="0">
          <w:tblGrid>
            <w:gridCol w:w="3402"/>
            <w:gridCol w:w="2000"/>
            <w:gridCol w:w="1969"/>
            <w:gridCol w:w="1406"/>
            <w:gridCol w:w="1433"/>
            <w:gridCol w:w="1558"/>
            <w:gridCol w:w="1699"/>
          </w:tblGrid>
        </w:tblGridChange>
      </w:tblGrid>
      <w:tr>
        <w:trPr>
          <w:cantSplit w:val="0"/>
          <w:trHeight w:val="648" w:hRule="atLeast"/>
          <w:tblHeader w:val="0"/>
        </w:trPr>
        <w:tc>
          <w:tcPr>
            <w:shd w:fill="f2f2f2" w:val="clear"/>
            <w:vAlign w:val="center"/>
          </w:tcPr>
          <w:p w:rsidR="00000000" w:rsidDel="00000000" w:rsidP="00000000" w:rsidRDefault="00000000" w:rsidRPr="00000000" w14:paraId="00000252">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Laboratori</w:t>
            </w:r>
          </w:p>
        </w:tc>
        <w:tc>
          <w:tcPr>
            <w:shd w:fill="f2f2f2" w:val="clear"/>
            <w:vAlign w:val="center"/>
          </w:tcPr>
          <w:p w:rsidR="00000000" w:rsidDel="00000000" w:rsidP="00000000" w:rsidRDefault="00000000" w:rsidRPr="00000000" w14:paraId="00000253">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sviluppate</w:t>
            </w:r>
          </w:p>
        </w:tc>
        <w:tc>
          <w:tcPr>
            <w:shd w:fill="f2f2f2" w:val="clear"/>
            <w:vAlign w:val="center"/>
          </w:tcPr>
          <w:p w:rsidR="00000000" w:rsidDel="00000000" w:rsidP="00000000" w:rsidRDefault="00000000" w:rsidRPr="00000000" w14:paraId="00000254">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Insegnante referente nel C.d.C.</w:t>
            </w:r>
          </w:p>
        </w:tc>
        <w:tc>
          <w:tcPr>
            <w:shd w:fill="f2f2f2" w:val="clear"/>
            <w:vAlign w:val="center"/>
          </w:tcPr>
          <w:p w:rsidR="00000000" w:rsidDel="00000000" w:rsidP="00000000" w:rsidRDefault="00000000" w:rsidRPr="00000000" w14:paraId="00000255">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Eventuali esperti esterni</w:t>
            </w:r>
          </w:p>
        </w:tc>
        <w:tc>
          <w:tcPr>
            <w:shd w:fill="f2f2f2" w:val="clear"/>
            <w:vAlign w:val="center"/>
          </w:tcPr>
          <w:p w:rsidR="00000000" w:rsidDel="00000000" w:rsidP="00000000" w:rsidRDefault="00000000" w:rsidRPr="00000000" w14:paraId="00000256">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Periodo di svolgimento</w:t>
            </w:r>
          </w:p>
        </w:tc>
        <w:tc>
          <w:tcPr>
            <w:shd w:fill="f2f2f2" w:val="clear"/>
            <w:vAlign w:val="center"/>
          </w:tcPr>
          <w:p w:rsidR="00000000" w:rsidDel="00000000" w:rsidP="00000000" w:rsidRDefault="00000000" w:rsidRPr="00000000" w14:paraId="00000257">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Durata (ore/giorni)</w:t>
            </w:r>
          </w:p>
        </w:tc>
        <w:tc>
          <w:tcPr>
            <w:shd w:fill="f2f2f2" w:val="clear"/>
            <w:vAlign w:val="center"/>
          </w:tcPr>
          <w:p w:rsidR="00000000" w:rsidDel="00000000" w:rsidP="00000000" w:rsidRDefault="00000000" w:rsidRPr="00000000" w14:paraId="00000258">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Uscite collegate</w:t>
            </w:r>
          </w:p>
        </w:tc>
      </w:tr>
      <w:tr>
        <w:trPr>
          <w:cantSplit w:val="0"/>
          <w:trHeight w:val="530" w:hRule="atLeast"/>
          <w:tblHeader w:val="0"/>
        </w:trPr>
        <w:tc>
          <w:tcPr>
            <w:vAlign w:val="center"/>
          </w:tcPr>
          <w:p w:rsidR="00000000" w:rsidDel="00000000" w:rsidP="00000000" w:rsidRDefault="00000000" w:rsidRPr="00000000" w14:paraId="00000259">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5A">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5B">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5C">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5D">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5E">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5F">
            <w:pPr>
              <w:widowControl w:val="0"/>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vAlign w:val="center"/>
          </w:tcPr>
          <w:p w:rsidR="00000000" w:rsidDel="00000000" w:rsidP="00000000" w:rsidRDefault="00000000" w:rsidRPr="00000000" w14:paraId="00000260">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61">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62">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63">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64">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65">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66">
            <w:pPr>
              <w:widowControl w:val="0"/>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8"/>
        <w:tblW w:w="13467.0" w:type="dxa"/>
        <w:jc w:val="left"/>
        <w:tblInd w:w="27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2000"/>
        <w:gridCol w:w="1969"/>
        <w:gridCol w:w="1406"/>
        <w:gridCol w:w="1433"/>
        <w:gridCol w:w="1558"/>
        <w:gridCol w:w="1699"/>
        <w:tblGridChange w:id="0">
          <w:tblGrid>
            <w:gridCol w:w="3402"/>
            <w:gridCol w:w="2000"/>
            <w:gridCol w:w="1969"/>
            <w:gridCol w:w="1406"/>
            <w:gridCol w:w="1433"/>
            <w:gridCol w:w="1558"/>
            <w:gridCol w:w="1699"/>
          </w:tblGrid>
        </w:tblGridChange>
      </w:tblGrid>
      <w:tr>
        <w:trPr>
          <w:cantSplit w:val="0"/>
          <w:trHeight w:val="648" w:hRule="atLeast"/>
          <w:tblHeader w:val="0"/>
        </w:trPr>
        <w:tc>
          <w:tcPr>
            <w:shd w:fill="f2f2f2" w:val="clear"/>
            <w:vAlign w:val="center"/>
          </w:tcPr>
          <w:p w:rsidR="00000000" w:rsidDel="00000000" w:rsidP="00000000" w:rsidRDefault="00000000" w:rsidRPr="00000000" w14:paraId="00000269">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Compiti di realtà interdisciplinari</w:t>
            </w:r>
          </w:p>
        </w:tc>
        <w:tc>
          <w:tcPr>
            <w:shd w:fill="f2f2f2" w:val="clear"/>
            <w:vAlign w:val="center"/>
          </w:tcPr>
          <w:p w:rsidR="00000000" w:rsidDel="00000000" w:rsidP="00000000" w:rsidRDefault="00000000" w:rsidRPr="00000000" w14:paraId="0000026A">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Competenze sviluppate</w:t>
            </w:r>
          </w:p>
        </w:tc>
        <w:tc>
          <w:tcPr>
            <w:shd w:fill="f2f2f2" w:val="clear"/>
            <w:vAlign w:val="center"/>
          </w:tcPr>
          <w:p w:rsidR="00000000" w:rsidDel="00000000" w:rsidP="00000000" w:rsidRDefault="00000000" w:rsidRPr="00000000" w14:paraId="0000026B">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Insegnante referente nel C.d.C.</w:t>
            </w:r>
          </w:p>
        </w:tc>
        <w:tc>
          <w:tcPr>
            <w:shd w:fill="f2f2f2" w:val="clear"/>
            <w:vAlign w:val="center"/>
          </w:tcPr>
          <w:p w:rsidR="00000000" w:rsidDel="00000000" w:rsidP="00000000" w:rsidRDefault="00000000" w:rsidRPr="00000000" w14:paraId="0000026C">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Eventuali esperti esterni</w:t>
            </w:r>
          </w:p>
        </w:tc>
        <w:tc>
          <w:tcPr>
            <w:shd w:fill="f2f2f2" w:val="clear"/>
            <w:vAlign w:val="center"/>
          </w:tcPr>
          <w:p w:rsidR="00000000" w:rsidDel="00000000" w:rsidP="00000000" w:rsidRDefault="00000000" w:rsidRPr="00000000" w14:paraId="0000026D">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Periodo di svolgimento</w:t>
            </w:r>
          </w:p>
        </w:tc>
        <w:tc>
          <w:tcPr>
            <w:shd w:fill="f2f2f2" w:val="clear"/>
            <w:vAlign w:val="center"/>
          </w:tcPr>
          <w:p w:rsidR="00000000" w:rsidDel="00000000" w:rsidP="00000000" w:rsidRDefault="00000000" w:rsidRPr="00000000" w14:paraId="0000026E">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Durata (ore/giorni)</w:t>
            </w:r>
          </w:p>
        </w:tc>
        <w:tc>
          <w:tcPr>
            <w:shd w:fill="f2f2f2" w:val="clear"/>
            <w:vAlign w:val="center"/>
          </w:tcPr>
          <w:p w:rsidR="00000000" w:rsidDel="00000000" w:rsidP="00000000" w:rsidRDefault="00000000" w:rsidRPr="00000000" w14:paraId="0000026F">
            <w:pPr>
              <w:widowControl w:val="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Uscite collegate</w:t>
            </w:r>
          </w:p>
        </w:tc>
      </w:tr>
      <w:tr>
        <w:trPr>
          <w:cantSplit w:val="0"/>
          <w:trHeight w:val="530" w:hRule="atLeast"/>
          <w:tblHeader w:val="0"/>
        </w:trPr>
        <w:tc>
          <w:tcPr>
            <w:vAlign w:val="center"/>
          </w:tcPr>
          <w:p w:rsidR="00000000" w:rsidDel="00000000" w:rsidP="00000000" w:rsidRDefault="00000000" w:rsidRPr="00000000" w14:paraId="00000270">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1">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2">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3">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4">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5">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6">
            <w:pPr>
              <w:widowControl w:val="0"/>
              <w:jc w:val="center"/>
              <w:rPr>
                <w:rFonts w:ascii="Arial" w:cs="Arial" w:eastAsia="Arial" w:hAnsi="Arial"/>
                <w:sz w:val="20"/>
                <w:szCs w:val="20"/>
              </w:rPr>
            </w:pPr>
            <w:r w:rsidDel="00000000" w:rsidR="00000000" w:rsidRPr="00000000">
              <w:rPr>
                <w:rtl w:val="0"/>
              </w:rPr>
            </w:r>
          </w:p>
        </w:tc>
      </w:tr>
      <w:tr>
        <w:trPr>
          <w:cantSplit w:val="0"/>
          <w:trHeight w:val="530" w:hRule="atLeast"/>
          <w:tblHeader w:val="0"/>
        </w:trPr>
        <w:tc>
          <w:tcPr>
            <w:vAlign w:val="center"/>
          </w:tcPr>
          <w:p w:rsidR="00000000" w:rsidDel="00000000" w:rsidP="00000000" w:rsidRDefault="00000000" w:rsidRPr="00000000" w14:paraId="00000277">
            <w:pPr>
              <w:widowControl w:val="0"/>
              <w:rPr>
                <w:rFonts w:ascii="Arial" w:cs="Arial" w:eastAsia="Arial" w:hAnsi="Arial"/>
                <w:sz w:val="20"/>
                <w:szCs w:val="20"/>
              </w:rPr>
            </w:pPr>
            <w:r w:rsidDel="00000000" w:rsidR="00000000" w:rsidRPr="00000000">
              <w:rPr>
                <w:rtl w:val="0"/>
              </w:rPr>
            </w:r>
          </w:p>
        </w:tc>
        <w:tc>
          <w:tcPr/>
          <w:p w:rsidR="00000000" w:rsidDel="00000000" w:rsidP="00000000" w:rsidRDefault="00000000" w:rsidRPr="00000000" w14:paraId="00000278">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9">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A">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B">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C">
            <w:pPr>
              <w:widowControl w:val="0"/>
              <w:jc w:val="center"/>
              <w:rPr>
                <w:rFonts w:ascii="Arial" w:cs="Arial" w:eastAsia="Arial" w:hAnsi="Arial"/>
                <w:sz w:val="20"/>
                <w:szCs w:val="20"/>
              </w:rPr>
            </w:pPr>
            <w:r w:rsidDel="00000000" w:rsidR="00000000" w:rsidRPr="00000000">
              <w:rPr>
                <w:rtl w:val="0"/>
              </w:rPr>
            </w:r>
          </w:p>
        </w:tc>
        <w:tc>
          <w:tcPr>
            <w:vAlign w:val="center"/>
          </w:tcPr>
          <w:p w:rsidR="00000000" w:rsidDel="00000000" w:rsidP="00000000" w:rsidRDefault="00000000" w:rsidRPr="00000000" w14:paraId="0000027D">
            <w:pPr>
              <w:widowControl w:val="0"/>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98">
      <w:pPr>
        <w:pStyle w:val="Subtitle"/>
        <w:ind w:left="360" w:firstLine="0"/>
        <w:jc w:val="left"/>
        <w:rPr>
          <w:rFonts w:ascii="Arial" w:cs="Arial" w:eastAsia="Arial" w:hAnsi="Arial"/>
          <w:i w:val="0"/>
          <w:sz w:val="20"/>
          <w:szCs w:val="20"/>
        </w:rPr>
      </w:pPr>
      <w:r w:rsidDel="00000000" w:rsidR="00000000" w:rsidRPr="00000000">
        <w:rPr>
          <w:rFonts w:ascii="Arial" w:cs="Arial" w:eastAsia="Arial" w:hAnsi="Arial"/>
          <w:i w:val="0"/>
          <w:sz w:val="20"/>
          <w:szCs w:val="20"/>
          <w:rtl w:val="0"/>
        </w:rPr>
        <w:t xml:space="preserve">6. </w:t>
      </w:r>
      <w:r w:rsidDel="00000000" w:rsidR="00000000" w:rsidRPr="00000000">
        <w:rPr>
          <w:rFonts w:ascii="Arial" w:cs="Arial" w:eastAsia="Arial" w:hAnsi="Arial"/>
          <w:i w:val="0"/>
          <w:sz w:val="20"/>
          <w:szCs w:val="20"/>
          <w:rtl w:val="0"/>
        </w:rPr>
        <w:t xml:space="preserve">ATTIVITÀ DI RECUPERO, SVILUPPO, CONSOLIDAMENTO</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A">
      <w:pPr>
        <w:numPr>
          <w:ilvl w:val="0"/>
          <w:numId w:val="11"/>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Percorso di Facilitazione Linguistica:__________________________________________________________________________________________________</w:t>
      </w:r>
    </w:p>
    <w:p w:rsidR="00000000" w:rsidDel="00000000" w:rsidP="00000000" w:rsidRDefault="00000000" w:rsidRPr="00000000" w14:paraId="0000029B">
      <w:pPr>
        <w:numPr>
          <w:ilvl w:val="0"/>
          <w:numId w:val="11"/>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Percorso di Potenziamento delle seguenti discipline:______________________________________________________________________________________</w:t>
      </w:r>
    </w:p>
    <w:p w:rsidR="00000000" w:rsidDel="00000000" w:rsidP="00000000" w:rsidRDefault="00000000" w:rsidRPr="00000000" w14:paraId="0000029C">
      <w:pPr>
        <w:numPr>
          <w:ilvl w:val="0"/>
          <w:numId w:val="11"/>
        </w:numPr>
        <w:pBdr>
          <w:top w:space="0" w:sz="0" w:val="nil"/>
          <w:left w:space="0" w:sz="0" w:val="nil"/>
          <w:bottom w:space="0" w:sz="0" w:val="nil"/>
          <w:right w:space="0" w:sz="0" w:val="nil"/>
          <w:between w:space="0" w:sz="0" w:val="nil"/>
        </w:pBdr>
        <w:ind w:left="720" w:hanging="360"/>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Percorso di recupero individuale delle seguenti discipline:__________________________________________________________________________________</w:t>
      </w:r>
    </w:p>
    <w:p w:rsidR="00000000" w:rsidDel="00000000" w:rsidP="00000000" w:rsidRDefault="00000000" w:rsidRPr="00000000" w14:paraId="0000029D">
      <w:pPr>
        <w:pBdr>
          <w:top w:space="0" w:sz="0" w:val="nil"/>
          <w:left w:space="0" w:sz="0" w:val="nil"/>
          <w:bottom w:space="0" w:sz="0" w:val="nil"/>
          <w:right w:space="0" w:sz="0" w:val="nil"/>
          <w:between w:space="0" w:sz="0" w:val="nil"/>
        </w:pBdr>
        <w:ind w:left="360"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E">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9F">
      <w:pPr>
        <w:pBdr>
          <w:top w:space="0" w:sz="0" w:val="nil"/>
          <w:left w:space="0" w:sz="0" w:val="nil"/>
          <w:bottom w:space="0" w:sz="0" w:val="nil"/>
          <w:right w:space="0" w:sz="0" w:val="nil"/>
          <w:between w:space="0" w:sz="0" w:val="nil"/>
        </w:pBdr>
        <w:ind w:left="360" w:right="39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0">
      <w:pPr>
        <w:pBdr>
          <w:top w:space="0" w:sz="0" w:val="nil"/>
          <w:left w:space="0" w:sz="0" w:val="nil"/>
          <w:bottom w:space="0" w:sz="0" w:val="nil"/>
          <w:right w:space="0" w:sz="0" w:val="nil"/>
          <w:between w:space="0" w:sz="0" w:val="nil"/>
        </w:pBdr>
        <w:ind w:left="360" w:right="394" w:firstLine="0"/>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Il consiglio di classe, ha rilevato durante l’anno scolastico da parte di qualche alunno alcune difficoltà, di conseguenza ha stabilito diverse strategie per il raggiungimento degli apprendimenti e qualora ci fossero delle lacune ha effettuato recupero in itinere.</w:t>
      </w:r>
    </w:p>
    <w:p w:rsidR="00000000" w:rsidDel="00000000" w:rsidP="00000000" w:rsidRDefault="00000000" w:rsidRPr="00000000" w14:paraId="000002A1">
      <w:pPr>
        <w:pBdr>
          <w:top w:space="0" w:sz="0" w:val="nil"/>
          <w:left w:space="0" w:sz="0" w:val="nil"/>
          <w:bottom w:space="0" w:sz="0" w:val="nil"/>
          <w:right w:space="0" w:sz="0" w:val="nil"/>
          <w:between w:space="0" w:sz="0" w:val="nil"/>
        </w:pBdr>
        <w:ind w:left="360" w:right="39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2">
      <w:pPr>
        <w:pBdr>
          <w:top w:space="0" w:sz="0" w:val="nil"/>
          <w:left w:space="0" w:sz="0" w:val="nil"/>
          <w:bottom w:space="0" w:sz="0" w:val="nil"/>
          <w:right w:space="0" w:sz="0" w:val="nil"/>
          <w:between w:space="0" w:sz="0" w:val="nil"/>
        </w:pBdr>
        <w:ind w:left="360" w:right="39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3">
      <w:pPr>
        <w:pBdr>
          <w:top w:space="0" w:sz="0" w:val="nil"/>
          <w:left w:space="0" w:sz="0" w:val="nil"/>
          <w:bottom w:space="0" w:sz="0" w:val="nil"/>
          <w:right w:space="0" w:sz="0" w:val="nil"/>
          <w:between w:space="0" w:sz="0" w:val="nil"/>
        </w:pBdr>
        <w:ind w:left="360" w:right="394" w:firstLine="0"/>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A4">
      <w:pPr>
        <w:pBdr>
          <w:top w:space="0" w:sz="0" w:val="nil"/>
          <w:left w:space="0" w:sz="0" w:val="nil"/>
          <w:bottom w:space="0" w:sz="0" w:val="nil"/>
          <w:right w:space="0" w:sz="0" w:val="nil"/>
          <w:between w:space="0" w:sz="0" w:val="nil"/>
        </w:pBdr>
        <w:spacing w:after="80" w:lineRule="auto"/>
        <w:ind w:left="360" w:right="394" w:firstLine="0"/>
        <w:jc w:val="both"/>
        <w:rPr>
          <w:rFonts w:ascii="Arial" w:cs="Arial" w:eastAsia="Arial" w:hAnsi="Arial"/>
          <w:color w:val="000000"/>
          <w:sz w:val="20"/>
          <w:szCs w:val="20"/>
        </w:rPr>
      </w:pPr>
      <w:r w:rsidDel="00000000" w:rsidR="00000000" w:rsidRPr="00000000">
        <w:rPr>
          <w:rtl w:val="0"/>
        </w:rPr>
      </w:r>
    </w:p>
    <w:tbl>
      <w:tblPr>
        <w:tblStyle w:val="Table9"/>
        <w:tblW w:w="10682.0" w:type="dxa"/>
        <w:jc w:val="left"/>
        <w:tblInd w:w="173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1"/>
        <w:gridCol w:w="5341"/>
        <w:tblGridChange w:id="0">
          <w:tblGrid>
            <w:gridCol w:w="5341"/>
            <w:gridCol w:w="5341"/>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5">
            <w:pPr>
              <w:jc w:val="center"/>
              <w:rPr>
                <w:b w:val="1"/>
                <w:sz w:val="20"/>
                <w:szCs w:val="20"/>
              </w:rPr>
            </w:pPr>
            <w:r w:rsidDel="00000000" w:rsidR="00000000" w:rsidRPr="00000000">
              <w:rPr>
                <w:b w:val="1"/>
                <w:sz w:val="20"/>
                <w:szCs w:val="20"/>
                <w:rtl w:val="0"/>
              </w:rPr>
              <w:t xml:space="preserve">DIFFICOLTÀ</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A6">
            <w:pPr>
              <w:spacing w:after="80" w:line="220" w:lineRule="auto"/>
              <w:jc w:val="center"/>
              <w:rPr>
                <w:b w:val="1"/>
                <w:sz w:val="20"/>
                <w:szCs w:val="20"/>
              </w:rPr>
            </w:pPr>
            <w:r w:rsidDel="00000000" w:rsidR="00000000" w:rsidRPr="00000000">
              <w:rPr>
                <w:b w:val="1"/>
                <w:sz w:val="20"/>
                <w:szCs w:val="20"/>
                <w:rtl w:val="0"/>
              </w:rPr>
              <w:t xml:space="preserve">STRATEGIE INTRAPRESE</w:t>
            </w:r>
          </w:p>
        </w:tc>
      </w:tr>
      <w:tr>
        <w:trPr>
          <w:cantSplit w:val="0"/>
          <w:trHeight w:val="1621"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7">
            <w:pPr>
              <w:jc w:val="both"/>
              <w:rPr>
                <w:b w:val="1"/>
                <w:sz w:val="18"/>
                <w:szCs w:val="18"/>
              </w:rPr>
            </w:pPr>
            <w:r w:rsidDel="00000000" w:rsidR="00000000" w:rsidRPr="00000000">
              <w:rPr>
                <w:rtl w:val="0"/>
              </w:rPr>
            </w:r>
          </w:p>
          <w:p w:rsidR="00000000" w:rsidDel="00000000" w:rsidP="00000000" w:rsidRDefault="00000000" w:rsidRPr="00000000" w14:paraId="000002A8">
            <w:pPr>
              <w:rPr>
                <w:b w:val="1"/>
                <w:sz w:val="18"/>
                <w:szCs w:val="18"/>
              </w:rPr>
            </w:pPr>
            <w:r w:rsidDel="00000000" w:rsidR="00000000" w:rsidRPr="00000000">
              <w:rPr>
                <w:rtl w:val="0"/>
              </w:rPr>
            </w:r>
          </w:p>
          <w:p w:rsidR="00000000" w:rsidDel="00000000" w:rsidP="00000000" w:rsidRDefault="00000000" w:rsidRPr="00000000" w14:paraId="000002A9">
            <w:pPr>
              <w:jc w:val="center"/>
              <w:rPr>
                <w:b w:val="1"/>
                <w:sz w:val="18"/>
                <w:szCs w:val="18"/>
              </w:rPr>
            </w:pPr>
            <w:r w:rsidDel="00000000" w:rsidR="00000000" w:rsidRPr="00000000">
              <w:rPr>
                <w:b w:val="1"/>
                <w:sz w:val="18"/>
                <w:szCs w:val="18"/>
                <w:rtl w:val="0"/>
              </w:rPr>
              <w:t xml:space="preserve">APPLICAZIONE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A">
            <w:pPr>
              <w:numPr>
                <w:ilvl w:val="0"/>
                <w:numId w:val="1"/>
              </w:numPr>
              <w:spacing w:after="80" w:line="200" w:lineRule="auto"/>
              <w:ind w:left="714" w:hanging="357"/>
              <w:jc w:val="both"/>
              <w:rPr>
                <w:sz w:val="18"/>
                <w:szCs w:val="18"/>
              </w:rPr>
            </w:pPr>
            <w:r w:rsidDel="00000000" w:rsidR="00000000" w:rsidRPr="00000000">
              <w:rPr>
                <w:sz w:val="18"/>
                <w:szCs w:val="18"/>
                <w:rtl w:val="0"/>
              </w:rPr>
              <w:t xml:space="preserve">controllo sistematico dell’esecuzione dei compiti a casa e a scuola</w:t>
            </w:r>
          </w:p>
          <w:p w:rsidR="00000000" w:rsidDel="00000000" w:rsidP="00000000" w:rsidRDefault="00000000" w:rsidRPr="00000000" w14:paraId="000002AB">
            <w:pPr>
              <w:numPr>
                <w:ilvl w:val="0"/>
                <w:numId w:val="1"/>
              </w:numPr>
              <w:spacing w:after="80" w:line="200" w:lineRule="auto"/>
              <w:ind w:left="714" w:hanging="357"/>
              <w:jc w:val="both"/>
              <w:rPr>
                <w:sz w:val="18"/>
                <w:szCs w:val="18"/>
              </w:rPr>
            </w:pPr>
            <w:r w:rsidDel="00000000" w:rsidR="00000000" w:rsidRPr="00000000">
              <w:rPr>
                <w:sz w:val="18"/>
                <w:szCs w:val="18"/>
                <w:rtl w:val="0"/>
              </w:rPr>
              <w:t xml:space="preserve">richiesta di spiegazioni su quanto ascoltato </w:t>
            </w:r>
          </w:p>
          <w:p w:rsidR="00000000" w:rsidDel="00000000" w:rsidP="00000000" w:rsidRDefault="00000000" w:rsidRPr="00000000" w14:paraId="000002AC">
            <w:pPr>
              <w:numPr>
                <w:ilvl w:val="0"/>
                <w:numId w:val="3"/>
              </w:numPr>
              <w:pBdr>
                <w:top w:space="0" w:sz="0" w:val="nil"/>
                <w:left w:space="0" w:sz="0" w:val="nil"/>
                <w:bottom w:space="0" w:sz="0" w:val="nil"/>
                <w:right w:space="0" w:sz="0" w:val="nil"/>
                <w:between w:space="0" w:sz="0" w:val="nil"/>
              </w:pBdr>
              <w:spacing w:after="80" w:line="200" w:lineRule="auto"/>
              <w:ind w:left="720" w:hanging="36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indicazioni chiare, precise, sul lavoro, tempi e modalità di esecuzione</w:t>
            </w:r>
          </w:p>
          <w:p w:rsidR="00000000" w:rsidDel="00000000" w:rsidP="00000000" w:rsidRDefault="00000000" w:rsidRPr="00000000" w14:paraId="000002AD">
            <w:pPr>
              <w:numPr>
                <w:ilvl w:val="0"/>
                <w:numId w:val="1"/>
              </w:numPr>
              <w:spacing w:after="80" w:line="200" w:lineRule="auto"/>
              <w:ind w:left="714" w:hanging="357"/>
              <w:jc w:val="both"/>
              <w:rPr>
                <w:sz w:val="18"/>
                <w:szCs w:val="18"/>
              </w:rPr>
            </w:pPr>
            <w:r w:rsidDel="00000000" w:rsidR="00000000" w:rsidRPr="00000000">
              <w:rPr>
                <w:sz w:val="18"/>
                <w:szCs w:val="18"/>
                <w:rtl w:val="0"/>
              </w:rPr>
              <w:t xml:space="preserve">occasioni per fissare obiettivi graduali di auto-miglioramento</w:t>
            </w:r>
          </w:p>
        </w:tc>
      </w:tr>
      <w:tr>
        <w:trPr>
          <w:cantSplit w:val="0"/>
          <w:trHeight w:val="1304"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AE">
            <w:pPr>
              <w:jc w:val="both"/>
              <w:rPr>
                <w:b w:val="1"/>
                <w:sz w:val="18"/>
                <w:szCs w:val="18"/>
              </w:rPr>
            </w:pPr>
            <w:r w:rsidDel="00000000" w:rsidR="00000000" w:rsidRPr="00000000">
              <w:rPr>
                <w:rtl w:val="0"/>
              </w:rPr>
            </w:r>
          </w:p>
          <w:p w:rsidR="00000000" w:rsidDel="00000000" w:rsidP="00000000" w:rsidRDefault="00000000" w:rsidRPr="00000000" w14:paraId="000002AF">
            <w:pPr>
              <w:jc w:val="both"/>
              <w:rPr>
                <w:b w:val="1"/>
                <w:sz w:val="18"/>
                <w:szCs w:val="18"/>
              </w:rPr>
            </w:pPr>
            <w:r w:rsidDel="00000000" w:rsidR="00000000" w:rsidRPr="00000000">
              <w:rPr>
                <w:rtl w:val="0"/>
              </w:rPr>
            </w:r>
          </w:p>
          <w:p w:rsidR="00000000" w:rsidDel="00000000" w:rsidP="00000000" w:rsidRDefault="00000000" w:rsidRPr="00000000" w14:paraId="000002B0">
            <w:pPr>
              <w:jc w:val="center"/>
              <w:rPr>
                <w:b w:val="1"/>
                <w:sz w:val="18"/>
                <w:szCs w:val="18"/>
              </w:rPr>
            </w:pPr>
            <w:r w:rsidDel="00000000" w:rsidR="00000000" w:rsidRPr="00000000">
              <w:rPr>
                <w:b w:val="1"/>
                <w:sz w:val="18"/>
                <w:szCs w:val="18"/>
                <w:rtl w:val="0"/>
              </w:rPr>
              <w:t xml:space="preserve">DIFFICOLTÀ DI CONCENTRAZIONE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1">
            <w:pPr>
              <w:numPr>
                <w:ilvl w:val="0"/>
                <w:numId w:val="1"/>
              </w:numPr>
              <w:spacing w:after="80" w:line="200" w:lineRule="auto"/>
              <w:ind w:left="714" w:hanging="357"/>
              <w:jc w:val="both"/>
              <w:rPr>
                <w:sz w:val="18"/>
                <w:szCs w:val="18"/>
              </w:rPr>
            </w:pPr>
            <w:r w:rsidDel="00000000" w:rsidR="00000000" w:rsidRPr="00000000">
              <w:rPr>
                <w:sz w:val="18"/>
                <w:szCs w:val="18"/>
                <w:rtl w:val="0"/>
              </w:rPr>
              <w:t xml:space="preserve">verifica dell’avvenuta auto correzione </w:t>
            </w:r>
          </w:p>
          <w:p w:rsidR="00000000" w:rsidDel="00000000" w:rsidP="00000000" w:rsidRDefault="00000000" w:rsidRPr="00000000" w14:paraId="000002B2">
            <w:pPr>
              <w:numPr>
                <w:ilvl w:val="0"/>
                <w:numId w:val="1"/>
              </w:numPr>
              <w:spacing w:after="80" w:line="200" w:lineRule="auto"/>
              <w:ind w:left="714" w:hanging="357"/>
              <w:jc w:val="both"/>
              <w:rPr>
                <w:sz w:val="18"/>
                <w:szCs w:val="18"/>
              </w:rPr>
            </w:pPr>
            <w:r w:rsidDel="00000000" w:rsidR="00000000" w:rsidRPr="00000000">
              <w:rPr>
                <w:sz w:val="18"/>
                <w:szCs w:val="18"/>
                <w:rtl w:val="0"/>
              </w:rPr>
              <w:t xml:space="preserve">richiesta di spiegazioni su quanto ascoltato </w:t>
            </w:r>
          </w:p>
          <w:p w:rsidR="00000000" w:rsidDel="00000000" w:rsidP="00000000" w:rsidRDefault="00000000" w:rsidRPr="00000000" w14:paraId="000002B3">
            <w:pPr>
              <w:numPr>
                <w:ilvl w:val="0"/>
                <w:numId w:val="3"/>
              </w:numPr>
              <w:pBdr>
                <w:top w:space="0" w:sz="0" w:val="nil"/>
                <w:left w:space="0" w:sz="0" w:val="nil"/>
                <w:bottom w:space="0" w:sz="0" w:val="nil"/>
                <w:right w:space="0" w:sz="0" w:val="nil"/>
                <w:between w:space="0" w:sz="0" w:val="nil"/>
              </w:pBdr>
              <w:spacing w:after="80" w:line="200" w:lineRule="auto"/>
              <w:ind w:left="720" w:hanging="36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controllo costante del materiale occorrente </w:t>
            </w:r>
          </w:p>
          <w:p w:rsidR="00000000" w:rsidDel="00000000" w:rsidP="00000000" w:rsidRDefault="00000000" w:rsidRPr="00000000" w14:paraId="000002B4">
            <w:pPr>
              <w:numPr>
                <w:ilvl w:val="0"/>
                <w:numId w:val="3"/>
              </w:numPr>
              <w:pBdr>
                <w:top w:space="0" w:sz="0" w:val="nil"/>
                <w:left w:space="0" w:sz="0" w:val="nil"/>
                <w:bottom w:space="0" w:sz="0" w:val="nil"/>
                <w:right w:space="0" w:sz="0" w:val="nil"/>
                <w:between w:space="0" w:sz="0" w:val="nil"/>
              </w:pBdr>
              <w:spacing w:after="80" w:line="200" w:lineRule="auto"/>
              <w:ind w:left="720" w:hanging="36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mettere in evidenza le competenze acquisite programmando attività operative</w:t>
            </w:r>
          </w:p>
        </w:tc>
      </w:tr>
      <w:tr>
        <w:trPr>
          <w:cantSplit w:val="0"/>
          <w:trHeight w:val="2217"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5">
            <w:pPr>
              <w:jc w:val="both"/>
              <w:rPr>
                <w:b w:val="1"/>
                <w:sz w:val="18"/>
                <w:szCs w:val="18"/>
              </w:rPr>
            </w:pPr>
            <w:r w:rsidDel="00000000" w:rsidR="00000000" w:rsidRPr="00000000">
              <w:rPr>
                <w:rtl w:val="0"/>
              </w:rPr>
            </w:r>
          </w:p>
          <w:p w:rsidR="00000000" w:rsidDel="00000000" w:rsidP="00000000" w:rsidRDefault="00000000" w:rsidRPr="00000000" w14:paraId="000002B6">
            <w:pPr>
              <w:jc w:val="both"/>
              <w:rPr>
                <w:b w:val="1"/>
                <w:sz w:val="18"/>
                <w:szCs w:val="18"/>
              </w:rPr>
            </w:pPr>
            <w:r w:rsidDel="00000000" w:rsidR="00000000" w:rsidRPr="00000000">
              <w:rPr>
                <w:rtl w:val="0"/>
              </w:rPr>
            </w:r>
          </w:p>
          <w:p w:rsidR="00000000" w:rsidDel="00000000" w:rsidP="00000000" w:rsidRDefault="00000000" w:rsidRPr="00000000" w14:paraId="000002B7">
            <w:pPr>
              <w:jc w:val="both"/>
              <w:rPr>
                <w:b w:val="1"/>
                <w:sz w:val="18"/>
                <w:szCs w:val="18"/>
              </w:rPr>
            </w:pPr>
            <w:r w:rsidDel="00000000" w:rsidR="00000000" w:rsidRPr="00000000">
              <w:rPr>
                <w:rtl w:val="0"/>
              </w:rPr>
            </w:r>
          </w:p>
          <w:p w:rsidR="00000000" w:rsidDel="00000000" w:rsidP="00000000" w:rsidRDefault="00000000" w:rsidRPr="00000000" w14:paraId="000002B8">
            <w:pPr>
              <w:jc w:val="center"/>
              <w:rPr>
                <w:b w:val="1"/>
                <w:sz w:val="18"/>
                <w:szCs w:val="18"/>
              </w:rPr>
            </w:pPr>
            <w:r w:rsidDel="00000000" w:rsidR="00000000" w:rsidRPr="00000000">
              <w:rPr>
                <w:b w:val="1"/>
                <w:sz w:val="18"/>
                <w:szCs w:val="18"/>
                <w:rtl w:val="0"/>
              </w:rPr>
              <w:t xml:space="preserve">DIFFICOLTÀ D’APPRENDIMENTO E DI METODO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9">
            <w:pPr>
              <w:numPr>
                <w:ilvl w:val="0"/>
                <w:numId w:val="1"/>
              </w:numPr>
              <w:spacing w:after="80" w:line="200" w:lineRule="auto"/>
              <w:ind w:left="714" w:hanging="357"/>
              <w:jc w:val="both"/>
              <w:rPr>
                <w:sz w:val="18"/>
                <w:szCs w:val="18"/>
              </w:rPr>
            </w:pPr>
            <w:r w:rsidDel="00000000" w:rsidR="00000000" w:rsidRPr="00000000">
              <w:rPr>
                <w:sz w:val="18"/>
                <w:szCs w:val="18"/>
                <w:rtl w:val="0"/>
              </w:rPr>
              <w:t xml:space="preserve">percorso individualizzato per il sicuro raggiungimento degli obiettivi essenziali</w:t>
            </w:r>
          </w:p>
          <w:p w:rsidR="00000000" w:rsidDel="00000000" w:rsidP="00000000" w:rsidRDefault="00000000" w:rsidRPr="00000000" w14:paraId="000002BA">
            <w:pPr>
              <w:numPr>
                <w:ilvl w:val="0"/>
                <w:numId w:val="1"/>
              </w:numPr>
              <w:spacing w:after="80" w:line="200" w:lineRule="auto"/>
              <w:ind w:left="714" w:hanging="357"/>
              <w:jc w:val="both"/>
              <w:rPr>
                <w:sz w:val="18"/>
                <w:szCs w:val="18"/>
              </w:rPr>
            </w:pPr>
            <w:r w:rsidDel="00000000" w:rsidR="00000000" w:rsidRPr="00000000">
              <w:rPr>
                <w:sz w:val="18"/>
                <w:szCs w:val="18"/>
                <w:rtl w:val="0"/>
              </w:rPr>
              <w:t xml:space="preserve">controllo sistematico dell’esecuzione personale dei compiti e della metodologia utilizzata</w:t>
            </w:r>
          </w:p>
          <w:p w:rsidR="00000000" w:rsidDel="00000000" w:rsidP="00000000" w:rsidRDefault="00000000" w:rsidRPr="00000000" w14:paraId="000002BB">
            <w:pPr>
              <w:numPr>
                <w:ilvl w:val="0"/>
                <w:numId w:val="3"/>
              </w:numPr>
              <w:spacing w:after="80" w:line="200" w:lineRule="auto"/>
              <w:ind w:left="720" w:hanging="360"/>
              <w:jc w:val="both"/>
              <w:rPr>
                <w:sz w:val="18"/>
                <w:szCs w:val="18"/>
              </w:rPr>
            </w:pPr>
            <w:r w:rsidDel="00000000" w:rsidR="00000000" w:rsidRPr="00000000">
              <w:rPr>
                <w:sz w:val="18"/>
                <w:szCs w:val="18"/>
                <w:rtl w:val="0"/>
              </w:rPr>
              <w:t xml:space="preserve">verifica dell’avvenuta auto correzione </w:t>
            </w:r>
          </w:p>
          <w:p w:rsidR="00000000" w:rsidDel="00000000" w:rsidP="00000000" w:rsidRDefault="00000000" w:rsidRPr="00000000" w14:paraId="000002BC">
            <w:pPr>
              <w:numPr>
                <w:ilvl w:val="0"/>
                <w:numId w:val="3"/>
              </w:numPr>
              <w:spacing w:after="80" w:line="200" w:lineRule="auto"/>
              <w:ind w:left="720" w:hanging="360"/>
              <w:jc w:val="both"/>
              <w:rPr>
                <w:sz w:val="18"/>
                <w:szCs w:val="18"/>
              </w:rPr>
            </w:pPr>
            <w:r w:rsidDel="00000000" w:rsidR="00000000" w:rsidRPr="00000000">
              <w:rPr>
                <w:sz w:val="18"/>
                <w:szCs w:val="18"/>
                <w:rtl w:val="0"/>
              </w:rPr>
              <w:t xml:space="preserve">mettere in evidenza le competenze acquisite programmando attività operative</w:t>
            </w:r>
          </w:p>
          <w:p w:rsidR="00000000" w:rsidDel="00000000" w:rsidP="00000000" w:rsidRDefault="00000000" w:rsidRPr="00000000" w14:paraId="000002BD">
            <w:pPr>
              <w:numPr>
                <w:ilvl w:val="0"/>
                <w:numId w:val="3"/>
              </w:numPr>
              <w:pBdr>
                <w:top w:space="0" w:sz="0" w:val="nil"/>
                <w:left w:space="0" w:sz="0" w:val="nil"/>
                <w:bottom w:space="0" w:sz="0" w:val="nil"/>
                <w:right w:space="0" w:sz="0" w:val="nil"/>
                <w:between w:space="0" w:sz="0" w:val="nil"/>
              </w:pBdr>
              <w:spacing w:after="80" w:line="200" w:lineRule="auto"/>
              <w:ind w:left="720" w:hanging="360"/>
              <w:rPr>
                <w:rFonts w:ascii="Calibri" w:cs="Calibri" w:eastAsia="Calibri" w:hAnsi="Calibri"/>
                <w:color w:val="000000"/>
                <w:sz w:val="18"/>
                <w:szCs w:val="18"/>
              </w:rPr>
            </w:pPr>
            <w:r w:rsidDel="00000000" w:rsidR="00000000" w:rsidRPr="00000000">
              <w:rPr>
                <w:rFonts w:ascii="Calibri" w:cs="Calibri" w:eastAsia="Calibri" w:hAnsi="Calibri"/>
                <w:color w:val="000000"/>
                <w:sz w:val="18"/>
                <w:szCs w:val="18"/>
                <w:rtl w:val="0"/>
              </w:rPr>
              <w:t xml:space="preserve">indicazioni chiare, precise, sul lavoro, tempi e modalità di esecuzione</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BE">
            <w:pPr>
              <w:jc w:val="both"/>
              <w:rPr>
                <w:b w:val="1"/>
                <w:sz w:val="18"/>
                <w:szCs w:val="18"/>
              </w:rPr>
            </w:pPr>
            <w:r w:rsidDel="00000000" w:rsidR="00000000" w:rsidRPr="00000000">
              <w:rPr>
                <w:rtl w:val="0"/>
              </w:rPr>
            </w:r>
          </w:p>
          <w:p w:rsidR="00000000" w:rsidDel="00000000" w:rsidP="00000000" w:rsidRDefault="00000000" w:rsidRPr="00000000" w14:paraId="000002BF">
            <w:pPr>
              <w:jc w:val="both"/>
              <w:rPr>
                <w:b w:val="1"/>
                <w:sz w:val="18"/>
                <w:szCs w:val="18"/>
              </w:rPr>
            </w:pPr>
            <w:r w:rsidDel="00000000" w:rsidR="00000000" w:rsidRPr="00000000">
              <w:rPr>
                <w:rtl w:val="0"/>
              </w:rPr>
            </w:r>
          </w:p>
          <w:p w:rsidR="00000000" w:rsidDel="00000000" w:rsidP="00000000" w:rsidRDefault="00000000" w:rsidRPr="00000000" w14:paraId="000002C0">
            <w:pPr>
              <w:jc w:val="both"/>
              <w:rPr>
                <w:b w:val="1"/>
                <w:sz w:val="18"/>
                <w:szCs w:val="18"/>
              </w:rPr>
            </w:pPr>
            <w:r w:rsidDel="00000000" w:rsidR="00000000" w:rsidRPr="00000000">
              <w:rPr>
                <w:rtl w:val="0"/>
              </w:rPr>
            </w:r>
          </w:p>
          <w:p w:rsidR="00000000" w:rsidDel="00000000" w:rsidP="00000000" w:rsidRDefault="00000000" w:rsidRPr="00000000" w14:paraId="000002C1">
            <w:pPr>
              <w:jc w:val="center"/>
              <w:rPr>
                <w:b w:val="1"/>
                <w:sz w:val="18"/>
                <w:szCs w:val="18"/>
              </w:rPr>
            </w:pPr>
            <w:r w:rsidDel="00000000" w:rsidR="00000000" w:rsidRPr="00000000">
              <w:rPr>
                <w:b w:val="1"/>
                <w:sz w:val="18"/>
                <w:szCs w:val="18"/>
                <w:rtl w:val="0"/>
              </w:rPr>
              <w:t xml:space="preserve">ALUNNI CON DISABILITÀ’</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2">
            <w:pPr>
              <w:numPr>
                <w:ilvl w:val="0"/>
                <w:numId w:val="5"/>
              </w:numPr>
              <w:spacing w:after="80" w:line="200" w:lineRule="auto"/>
              <w:ind w:left="714" w:hanging="357"/>
              <w:jc w:val="both"/>
              <w:rPr>
                <w:sz w:val="18"/>
                <w:szCs w:val="18"/>
              </w:rPr>
            </w:pPr>
            <w:r w:rsidDel="00000000" w:rsidR="00000000" w:rsidRPr="00000000">
              <w:rPr>
                <w:sz w:val="18"/>
                <w:szCs w:val="18"/>
                <w:rtl w:val="0"/>
              </w:rPr>
              <w:t xml:space="preserve">stesura PEI con accurata precisazione delle competenze generali e di quelle disciplinari, concordate con gli insegnanti di materia, adeguate alle capacità e alle possibilità dell’alunno </w:t>
            </w:r>
          </w:p>
          <w:p w:rsidR="00000000" w:rsidDel="00000000" w:rsidP="00000000" w:rsidRDefault="00000000" w:rsidRPr="00000000" w14:paraId="000002C3">
            <w:pPr>
              <w:numPr>
                <w:ilvl w:val="0"/>
                <w:numId w:val="5"/>
              </w:numPr>
              <w:spacing w:after="80" w:line="200" w:lineRule="auto"/>
              <w:ind w:left="714" w:hanging="357"/>
              <w:jc w:val="both"/>
              <w:rPr>
                <w:sz w:val="18"/>
                <w:szCs w:val="18"/>
              </w:rPr>
            </w:pPr>
            <w:r w:rsidDel="00000000" w:rsidR="00000000" w:rsidRPr="00000000">
              <w:rPr>
                <w:sz w:val="18"/>
                <w:szCs w:val="18"/>
                <w:rtl w:val="0"/>
              </w:rPr>
              <w:t xml:space="preserve">ore settimanali con l’insegnante di sostegno (momenti di lavoro in classe o individuali)</w:t>
            </w:r>
          </w:p>
          <w:p w:rsidR="00000000" w:rsidDel="00000000" w:rsidP="00000000" w:rsidRDefault="00000000" w:rsidRPr="00000000" w14:paraId="000002C4">
            <w:pPr>
              <w:numPr>
                <w:ilvl w:val="0"/>
                <w:numId w:val="5"/>
              </w:numPr>
              <w:spacing w:after="80" w:line="200" w:lineRule="auto"/>
              <w:ind w:left="714" w:hanging="357"/>
              <w:jc w:val="both"/>
              <w:rPr>
                <w:sz w:val="18"/>
                <w:szCs w:val="18"/>
              </w:rPr>
            </w:pPr>
            <w:r w:rsidDel="00000000" w:rsidR="00000000" w:rsidRPr="00000000">
              <w:rPr>
                <w:sz w:val="18"/>
                <w:szCs w:val="18"/>
                <w:rtl w:val="0"/>
              </w:rPr>
              <w:t xml:space="preserve">nelle materie di studio, semplificazioni o schede di sintesi </w:t>
            </w:r>
          </w:p>
          <w:p w:rsidR="00000000" w:rsidDel="00000000" w:rsidP="00000000" w:rsidRDefault="00000000" w:rsidRPr="00000000" w14:paraId="000002C5">
            <w:pPr>
              <w:numPr>
                <w:ilvl w:val="0"/>
                <w:numId w:val="5"/>
              </w:numPr>
              <w:spacing w:after="80" w:line="200" w:lineRule="auto"/>
              <w:ind w:left="714" w:hanging="357"/>
              <w:jc w:val="both"/>
              <w:rPr>
                <w:sz w:val="18"/>
                <w:szCs w:val="18"/>
              </w:rPr>
            </w:pPr>
            <w:r w:rsidDel="00000000" w:rsidR="00000000" w:rsidRPr="00000000">
              <w:rPr>
                <w:sz w:val="18"/>
                <w:szCs w:val="18"/>
                <w:rtl w:val="0"/>
              </w:rPr>
              <w:t xml:space="preserve">favorire la produzione orale</w:t>
            </w:r>
          </w:p>
          <w:p w:rsidR="00000000" w:rsidDel="00000000" w:rsidP="00000000" w:rsidRDefault="00000000" w:rsidRPr="00000000" w14:paraId="000002C6">
            <w:pPr>
              <w:numPr>
                <w:ilvl w:val="0"/>
                <w:numId w:val="5"/>
              </w:numPr>
              <w:spacing w:after="80" w:line="200" w:lineRule="auto"/>
              <w:ind w:left="714" w:hanging="357"/>
              <w:jc w:val="both"/>
              <w:rPr>
                <w:sz w:val="18"/>
                <w:szCs w:val="18"/>
              </w:rPr>
            </w:pPr>
            <w:r w:rsidDel="00000000" w:rsidR="00000000" w:rsidRPr="00000000">
              <w:rPr>
                <w:sz w:val="18"/>
                <w:szCs w:val="18"/>
                <w:rtl w:val="0"/>
              </w:rPr>
              <w:t xml:space="preserve">valorizzare gli interventi </w:t>
            </w:r>
          </w:p>
          <w:p w:rsidR="00000000" w:rsidDel="00000000" w:rsidP="00000000" w:rsidRDefault="00000000" w:rsidRPr="00000000" w14:paraId="000002C7">
            <w:pPr>
              <w:numPr>
                <w:ilvl w:val="0"/>
                <w:numId w:val="5"/>
              </w:numPr>
              <w:spacing w:after="80" w:line="200" w:lineRule="auto"/>
              <w:ind w:left="714" w:hanging="357"/>
              <w:jc w:val="both"/>
              <w:rPr>
                <w:sz w:val="18"/>
                <w:szCs w:val="18"/>
              </w:rPr>
            </w:pPr>
            <w:r w:rsidDel="00000000" w:rsidR="00000000" w:rsidRPr="00000000">
              <w:rPr>
                <w:sz w:val="18"/>
                <w:szCs w:val="18"/>
                <w:rtl w:val="0"/>
              </w:rPr>
              <w:t xml:space="preserve">maggior considerazione sia nella produzione scritta, sia in quella orale dei contenuti rispetto alla forma</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8">
            <w:pPr>
              <w:jc w:val="center"/>
              <w:rPr>
                <w:b w:val="1"/>
                <w:sz w:val="18"/>
                <w:szCs w:val="18"/>
              </w:rPr>
            </w:pPr>
            <w:r w:rsidDel="00000000" w:rsidR="00000000" w:rsidRPr="00000000">
              <w:rPr>
                <w:b w:val="1"/>
                <w:sz w:val="18"/>
                <w:szCs w:val="18"/>
                <w:rtl w:val="0"/>
              </w:rPr>
              <w:t xml:space="preserve">ALUNNI con DSA</w:t>
            </w:r>
          </w:p>
          <w:p w:rsidR="00000000" w:rsidDel="00000000" w:rsidP="00000000" w:rsidRDefault="00000000" w:rsidRPr="00000000" w14:paraId="000002C9">
            <w:pPr>
              <w:jc w:val="both"/>
              <w:rPr>
                <w:b w:val="1"/>
                <w:sz w:val="18"/>
                <w:szCs w:val="18"/>
              </w:rPr>
            </w:pPr>
            <w:r w:rsidDel="00000000" w:rsidR="00000000" w:rsidRPr="00000000">
              <w:rPr>
                <w:rtl w:val="0"/>
              </w:rPr>
            </w:r>
          </w:p>
          <w:p w:rsidR="00000000" w:rsidDel="00000000" w:rsidP="00000000" w:rsidRDefault="00000000" w:rsidRPr="00000000" w14:paraId="000002CA">
            <w:pPr>
              <w:rPr>
                <w:b w:val="1"/>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CB">
            <w:pPr>
              <w:numPr>
                <w:ilvl w:val="0"/>
                <w:numId w:val="6"/>
              </w:numPr>
              <w:spacing w:after="80" w:line="200" w:lineRule="auto"/>
              <w:ind w:left="720" w:hanging="360"/>
              <w:jc w:val="both"/>
              <w:rPr>
                <w:sz w:val="18"/>
                <w:szCs w:val="18"/>
              </w:rPr>
            </w:pPr>
            <w:r w:rsidDel="00000000" w:rsidR="00000000" w:rsidRPr="00000000">
              <w:rPr>
                <w:sz w:val="18"/>
                <w:szCs w:val="18"/>
                <w:rtl w:val="0"/>
              </w:rPr>
              <w:t xml:space="preserve">maggior considerazioni nelle produzioni scritte dei contenuti rispetto alla forma</w:t>
            </w:r>
          </w:p>
          <w:p w:rsidR="00000000" w:rsidDel="00000000" w:rsidP="00000000" w:rsidRDefault="00000000" w:rsidRPr="00000000" w14:paraId="000002CC">
            <w:pPr>
              <w:numPr>
                <w:ilvl w:val="0"/>
                <w:numId w:val="6"/>
              </w:numPr>
              <w:spacing w:after="80" w:line="200" w:lineRule="auto"/>
              <w:ind w:left="720" w:hanging="360"/>
              <w:jc w:val="both"/>
              <w:rPr>
                <w:sz w:val="18"/>
                <w:szCs w:val="18"/>
              </w:rPr>
            </w:pPr>
            <w:r w:rsidDel="00000000" w:rsidR="00000000" w:rsidRPr="00000000">
              <w:rPr>
                <w:sz w:val="18"/>
                <w:szCs w:val="18"/>
                <w:rtl w:val="0"/>
              </w:rPr>
              <w:t xml:space="preserve">concessione del tempo adeguato per ricopiare dalla lavagna o per i testi sotto dettatura</w:t>
            </w:r>
          </w:p>
          <w:p w:rsidR="00000000" w:rsidDel="00000000" w:rsidP="00000000" w:rsidRDefault="00000000" w:rsidRPr="00000000" w14:paraId="000002CD">
            <w:pPr>
              <w:numPr>
                <w:ilvl w:val="0"/>
                <w:numId w:val="6"/>
              </w:numPr>
              <w:spacing w:after="80" w:line="200" w:lineRule="auto"/>
              <w:ind w:left="720" w:hanging="360"/>
              <w:jc w:val="both"/>
              <w:rPr>
                <w:sz w:val="18"/>
                <w:szCs w:val="18"/>
              </w:rPr>
            </w:pPr>
            <w:r w:rsidDel="00000000" w:rsidR="00000000" w:rsidRPr="00000000">
              <w:rPr>
                <w:sz w:val="18"/>
                <w:szCs w:val="18"/>
                <w:rtl w:val="0"/>
              </w:rPr>
              <w:t xml:space="preserve">privilegiate le verifiche orali rispetto a quelle scritte laddove queste non siano indispensabili</w:t>
            </w:r>
          </w:p>
          <w:p w:rsidR="00000000" w:rsidDel="00000000" w:rsidP="00000000" w:rsidRDefault="00000000" w:rsidRPr="00000000" w14:paraId="000002CE">
            <w:pPr>
              <w:numPr>
                <w:ilvl w:val="0"/>
                <w:numId w:val="7"/>
              </w:numPr>
              <w:spacing w:after="80" w:line="200" w:lineRule="auto"/>
              <w:ind w:left="720" w:hanging="360"/>
              <w:jc w:val="both"/>
              <w:rPr>
                <w:b w:val="1"/>
                <w:sz w:val="18"/>
                <w:szCs w:val="18"/>
              </w:rPr>
            </w:pPr>
            <w:r w:rsidDel="00000000" w:rsidR="00000000" w:rsidRPr="00000000">
              <w:rPr>
                <w:sz w:val="18"/>
                <w:szCs w:val="18"/>
                <w:rtl w:val="0"/>
              </w:rPr>
              <w:t xml:space="preserve">atteggiamento deciso, ma rassicurante da parte degli insegnanti per diminuire emotività ed ansia da prestazione.</w:t>
            </w:r>
            <w:r w:rsidDel="00000000" w:rsidR="00000000" w:rsidRPr="00000000">
              <w:rPr>
                <w:rtl w:val="0"/>
              </w:rPr>
            </w:r>
          </w:p>
        </w:tc>
      </w:tr>
    </w:tbl>
    <w:p w:rsidR="00000000" w:rsidDel="00000000" w:rsidP="00000000" w:rsidRDefault="00000000" w:rsidRPr="00000000" w14:paraId="000002CF">
      <w:pPr>
        <w:pBdr>
          <w:top w:space="0" w:sz="0" w:val="nil"/>
          <w:left w:space="0" w:sz="0" w:val="nil"/>
          <w:bottom w:space="0" w:sz="0" w:val="nil"/>
          <w:right w:space="0" w:sz="0" w:val="nil"/>
          <w:between w:space="0" w:sz="0" w:val="nil"/>
        </w:pBdr>
        <w:ind w:left="360" w:firstLine="0"/>
        <w:rPr>
          <w:b w:val="1"/>
          <w:color w:val="000000"/>
        </w:rPr>
      </w:pPr>
      <w:r w:rsidDel="00000000" w:rsidR="00000000" w:rsidRPr="00000000">
        <w:rPr>
          <w:rtl w:val="0"/>
        </w:rPr>
      </w:r>
    </w:p>
    <w:p w:rsidR="00000000" w:rsidDel="00000000" w:rsidP="00000000" w:rsidRDefault="00000000" w:rsidRPr="00000000" w14:paraId="000002D0">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3">
      <w:pPr>
        <w:pStyle w:val="Subtitle"/>
        <w:jc w:val="left"/>
        <w:rPr>
          <w:rFonts w:ascii="Arial" w:cs="Arial" w:eastAsia="Arial" w:hAnsi="Arial"/>
          <w:i w:val="0"/>
          <w:sz w:val="20"/>
          <w:szCs w:val="20"/>
        </w:rPr>
      </w:pPr>
      <w:r w:rsidDel="00000000" w:rsidR="00000000" w:rsidRPr="00000000">
        <w:rPr>
          <w:rFonts w:ascii="Arial" w:cs="Arial" w:eastAsia="Arial" w:hAnsi="Arial"/>
          <w:i w:val="0"/>
          <w:sz w:val="20"/>
          <w:szCs w:val="20"/>
          <w:rtl w:val="0"/>
        </w:rPr>
        <w:t xml:space="preserve">7. MODALITÀ E STRUMENTI DI VERIFICA E VALUTAZIONE</w:t>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(in riferimento al PTOF)</w:t>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D7">
      <w:pPr>
        <w:pStyle w:val="Subtitle"/>
        <w:ind w:left="0" w:right="-82" w:firstLine="0"/>
        <w:jc w:val="both"/>
        <w:rPr>
          <w:rFonts w:ascii="Arial" w:cs="Arial" w:eastAsia="Arial" w:hAnsi="Arial"/>
          <w:i w:val="0"/>
          <w:sz w:val="20"/>
          <w:szCs w:val="20"/>
        </w:rPr>
      </w:pPr>
      <w:r w:rsidDel="00000000" w:rsidR="00000000" w:rsidRPr="00000000">
        <w:rPr>
          <w:rFonts w:ascii="Arial" w:cs="Arial" w:eastAsia="Arial" w:hAnsi="Arial"/>
          <w:i w:val="0"/>
          <w:sz w:val="20"/>
          <w:szCs w:val="20"/>
          <w:rtl w:val="0"/>
        </w:rPr>
        <w:t xml:space="preserve">8.</w:t>
      </w:r>
      <w:r w:rsidDel="00000000" w:rsidR="00000000" w:rsidRPr="00000000">
        <w:rPr>
          <w:rFonts w:ascii="Arial" w:cs="Arial" w:eastAsia="Arial" w:hAnsi="Arial"/>
          <w:i w:val="0"/>
          <w:sz w:val="20"/>
          <w:szCs w:val="20"/>
          <w:rtl w:val="0"/>
        </w:rPr>
        <w:t xml:space="preserve">GRADO DI PARTECIPAZIONE DELLE FAMIGLIE</w:t>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9">
      <w:pPr>
        <w:jc w:val="both"/>
        <w:rPr>
          <w:sz w:val="20"/>
          <w:szCs w:val="20"/>
        </w:rPr>
      </w:pPr>
      <w:r w:rsidDel="00000000" w:rsidR="00000000" w:rsidRPr="00000000">
        <w:rPr>
          <w:sz w:val="20"/>
          <w:szCs w:val="20"/>
          <w:rtl w:val="0"/>
        </w:rPr>
        <w:t xml:space="preserve">La comunicazione con le famiglie si è realizzata con le seguenti modalità (</w:t>
      </w:r>
      <w:r w:rsidDel="00000000" w:rsidR="00000000" w:rsidRPr="00000000">
        <w:rPr>
          <w:i w:val="1"/>
          <w:sz w:val="20"/>
          <w:szCs w:val="20"/>
          <w:rtl w:val="0"/>
        </w:rPr>
        <w:t xml:space="preserve">mettere una crocetta nelle caselle significative):</w:t>
      </w:r>
      <w:r w:rsidDel="00000000" w:rsidR="00000000" w:rsidRPr="00000000">
        <w:rPr>
          <w:rtl w:val="0"/>
        </w:rPr>
      </w:r>
    </w:p>
    <w:p w:rsidR="00000000" w:rsidDel="00000000" w:rsidP="00000000" w:rsidRDefault="00000000" w:rsidRPr="00000000" w14:paraId="000002DA">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Incontri scuola-famiglia calendarizzati nel Piano delle attività in presenza o da remoto</w:t>
      </w:r>
    </w:p>
    <w:p w:rsidR="00000000" w:rsidDel="00000000" w:rsidP="00000000" w:rsidRDefault="00000000" w:rsidRPr="00000000" w14:paraId="000002DB">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Ricevimenti settimanali su richiesta delle famiglie e con appuntamento</w:t>
      </w:r>
    </w:p>
    <w:p w:rsidR="00000000" w:rsidDel="00000000" w:rsidP="00000000" w:rsidRDefault="00000000" w:rsidRPr="00000000" w14:paraId="000002D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Comunicazioni scritte sul libretto degli alunni</w:t>
      </w:r>
    </w:p>
    <w:p w:rsidR="00000000" w:rsidDel="00000000" w:rsidP="00000000" w:rsidRDefault="00000000" w:rsidRPr="00000000" w14:paraId="000002DD">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Convocazione straordinaria dei genitori per colloqui individuali</w:t>
      </w:r>
    </w:p>
    <w:p w:rsidR="00000000" w:rsidDel="00000000" w:rsidP="00000000" w:rsidRDefault="00000000" w:rsidRPr="00000000" w14:paraId="000002D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Comunicazioni telefoniche</w:t>
      </w:r>
    </w:p>
    <w:p w:rsidR="00000000" w:rsidDel="00000000" w:rsidP="00000000" w:rsidRDefault="00000000" w:rsidRPr="00000000" w14:paraId="000002D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Altro_________________________________________________________</w:t>
      </w:r>
    </w:p>
    <w:p w:rsidR="00000000" w:rsidDel="00000000" w:rsidP="00000000" w:rsidRDefault="00000000" w:rsidRPr="00000000" w14:paraId="000002E0">
      <w:pPr>
        <w:tabs>
          <w:tab w:val="left" w:leader="none" w:pos="945"/>
        </w:tabs>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1">
      <w:pPr>
        <w:tabs>
          <w:tab w:val="left" w:leader="none" w:pos="945"/>
        </w:tabs>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2">
      <w:pPr>
        <w:tabs>
          <w:tab w:val="left" w:leader="none" w:pos="945"/>
        </w:tabs>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3">
      <w:pPr>
        <w:tabs>
          <w:tab w:val="left" w:leader="none" w:pos="945"/>
        </w:tabs>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E4">
      <w:pPr>
        <w:rPr>
          <w:rFonts w:ascii="Arial" w:cs="Arial" w:eastAsia="Arial" w:hAnsi="Arial"/>
          <w:sz w:val="20"/>
          <w:szCs w:val="20"/>
        </w:rPr>
      </w:pPr>
      <w:r w:rsidDel="00000000" w:rsidR="00000000" w:rsidRPr="00000000">
        <w:rPr>
          <w:rFonts w:ascii="Arial" w:cs="Arial" w:eastAsia="Arial" w:hAnsi="Arial"/>
          <w:sz w:val="20"/>
          <w:szCs w:val="20"/>
          <w:rtl w:val="0"/>
        </w:rPr>
        <w:t xml:space="preserve">Lissone, ________</w:t>
      </w:r>
    </w:p>
    <w:p w:rsidR="00000000" w:rsidDel="00000000" w:rsidP="00000000" w:rsidRDefault="00000000" w:rsidRPr="00000000" w14:paraId="000002E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Letto e approvato in sede di scrutinio dal Consiglio di Classe.</w:t>
      </w:r>
    </w:p>
    <w:p w:rsidR="00000000" w:rsidDel="00000000" w:rsidP="00000000" w:rsidRDefault="00000000" w:rsidRPr="00000000" w14:paraId="000002E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8">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Coordinatore per il Consiglio di Classe</w:t>
      </w:r>
    </w:p>
    <w:p w:rsidR="00000000" w:rsidDel="00000000" w:rsidP="00000000" w:rsidRDefault="00000000" w:rsidRPr="00000000" w14:paraId="000002E9">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EA">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2EB">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Il Consiglio di Classe </w:t>
      </w:r>
    </w:p>
    <w:p w:rsidR="00000000" w:rsidDel="00000000" w:rsidP="00000000" w:rsidRDefault="00000000" w:rsidRPr="00000000" w14:paraId="000002EC">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ED">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EE">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EF">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0">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1">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2">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3">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4">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6">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w:t>
      </w:r>
    </w:p>
    <w:p w:rsidR="00000000" w:rsidDel="00000000" w:rsidP="00000000" w:rsidRDefault="00000000" w:rsidRPr="00000000" w14:paraId="000002F7">
      <w:pPr>
        <w:tabs>
          <w:tab w:val="left" w:leader="none" w:pos="945"/>
        </w:tabs>
        <w:rPr>
          <w:rFonts w:ascii="Arial" w:cs="Arial" w:eastAsia="Arial" w:hAnsi="Arial"/>
          <w:sz w:val="20"/>
          <w:szCs w:val="20"/>
        </w:rPr>
      </w:pPr>
      <w:r w:rsidDel="00000000" w:rsidR="00000000" w:rsidRPr="00000000">
        <w:rPr>
          <w:rtl w:val="0"/>
        </w:rPr>
      </w:r>
    </w:p>
    <w:sectPr>
      <w:pgSz w:h="11906" w:w="16838" w:orient="landscape"/>
      <w:pgMar w:bottom="851" w:top="851" w:left="850" w:right="85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Verdana"/>
  <w:font w:name="Arial"/>
  <w:font w:name="Times New Roman"/>
  <w:font w:name="Calibri"/>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decimal"/>
      <w:lvlText w:val=""/>
      <w:lvlJc w:val="left"/>
      <w:pPr>
        <w:ind w:left="432" w:hanging="432"/>
      </w:pPr>
      <w:rPr/>
    </w:lvl>
    <w:lvl w:ilvl="1">
      <w:start w:val="1"/>
      <w:numFmt w:val="decimal"/>
      <w:lvlText w:val=""/>
      <w:lvlJc w:val="left"/>
      <w:pPr>
        <w:ind w:left="576" w:hanging="576"/>
      </w:pPr>
      <w:rPr/>
    </w:lvl>
    <w:lvl w:ilvl="2">
      <w:start w:val="1"/>
      <w:numFmt w:val="decimal"/>
      <w:lvlText w:val=""/>
      <w:lvlJc w:val="left"/>
      <w:pPr>
        <w:ind w:left="720" w:hanging="720"/>
      </w:pPr>
      <w:rPr/>
    </w:lvl>
    <w:lvl w:ilvl="3">
      <w:start w:val="1"/>
      <w:numFmt w:val="decimal"/>
      <w:lvlText w:val=""/>
      <w:lvlJc w:val="left"/>
      <w:pPr>
        <w:ind w:left="864" w:hanging="864"/>
      </w:pPr>
      <w:rPr/>
    </w:lvl>
    <w:lvl w:ilvl="4">
      <w:start w:val="1"/>
      <w:numFmt w:val="decimal"/>
      <w:lvlText w:val=""/>
      <w:lvlJc w:val="left"/>
      <w:pPr>
        <w:ind w:left="1008" w:hanging="1008"/>
      </w:pPr>
      <w:rPr/>
    </w:lvl>
    <w:lvl w:ilvl="5">
      <w:start w:val="1"/>
      <w:numFmt w:val="decimal"/>
      <w:lvlText w:val=""/>
      <w:lvlJc w:val="left"/>
      <w:pPr>
        <w:ind w:left="1152" w:hanging="1152"/>
      </w:pPr>
      <w:rPr/>
    </w:lvl>
    <w:lvl w:ilvl="6">
      <w:start w:val="1"/>
      <w:numFmt w:val="decimal"/>
      <w:lvlText w:val=""/>
      <w:lvlJc w:val="left"/>
      <w:pPr>
        <w:ind w:left="1296" w:hanging="1296"/>
      </w:pPr>
      <w:rPr/>
    </w:lvl>
    <w:lvl w:ilvl="7">
      <w:start w:val="1"/>
      <w:numFmt w:val="decimal"/>
      <w:lvlText w:val=""/>
      <w:lvlJc w:val="left"/>
      <w:pPr>
        <w:ind w:left="1440" w:hanging="1440"/>
      </w:pPr>
      <w:rPr/>
    </w:lvl>
    <w:lvl w:ilvl="8">
      <w:start w:val="1"/>
      <w:numFmt w:val="decimal"/>
      <w:lvlText w:val=""/>
      <w:lvlJc w:val="left"/>
      <w:pPr>
        <w:ind w:left="1584" w:hanging="1584"/>
      </w:pPr>
      <w:rPr/>
    </w:lvl>
  </w:abstractNum>
  <w:abstractNum w:abstractNumId="5">
    <w:lvl w:ilvl="0">
      <w:start w:val="1"/>
      <w:numFmt w:val="bullet"/>
      <w:lvlText w:val="●"/>
      <w:lvlJc w:val="left"/>
      <w:pPr>
        <w:ind w:left="720" w:hanging="360"/>
      </w:pPr>
      <w:rPr>
        <w:rFonts w:ascii="Noto Sans" w:cs="Noto Sans" w:eastAsia="Noto Sans" w:hAnsi="Noto Sans"/>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7">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8">
    <w:lvl w:ilvl="0">
      <w:start w:val="0"/>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0"/>
      <w:numFmt w:val="bullet"/>
      <w:lvlText w:val=""/>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0"/>
      <w:numFmt w:val="bullet"/>
      <w:lvlText w:val=""/>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12">
    <w:lvl w:ilvl="0">
      <w:start w:val="1"/>
      <w:numFmt w:val="bullet"/>
      <w:lvlText w:val="●"/>
      <w:lvlJc w:val="left"/>
      <w:pPr>
        <w:ind w:left="1004" w:hanging="360"/>
      </w:pPr>
      <w:rPr>
        <w:rFonts w:ascii="Noto Sans Symbols" w:cs="Noto Sans Symbols" w:eastAsia="Noto Sans Symbols" w:hAnsi="Noto Sans Symbols"/>
      </w:rPr>
    </w:lvl>
    <w:lvl w:ilvl="1">
      <w:start w:val="1"/>
      <w:numFmt w:val="bullet"/>
      <w:lvlText w:val="o"/>
      <w:lvlJc w:val="left"/>
      <w:pPr>
        <w:ind w:left="1724" w:hanging="360"/>
      </w:pPr>
      <w:rPr>
        <w:rFonts w:ascii="Courier New" w:cs="Courier New" w:eastAsia="Courier New" w:hAnsi="Courier New"/>
      </w:rPr>
    </w:lvl>
    <w:lvl w:ilvl="2">
      <w:start w:val="1"/>
      <w:numFmt w:val="bullet"/>
      <w:lvlText w:val="▪"/>
      <w:lvlJc w:val="left"/>
      <w:pPr>
        <w:ind w:left="2444" w:hanging="360"/>
      </w:pPr>
      <w:rPr>
        <w:rFonts w:ascii="Noto Sans Symbols" w:cs="Noto Sans Symbols" w:eastAsia="Noto Sans Symbols" w:hAnsi="Noto Sans Symbols"/>
      </w:rPr>
    </w:lvl>
    <w:lvl w:ilvl="3">
      <w:start w:val="1"/>
      <w:numFmt w:val="bullet"/>
      <w:lvlText w:val="●"/>
      <w:lvlJc w:val="left"/>
      <w:pPr>
        <w:ind w:left="3164" w:hanging="360"/>
      </w:pPr>
      <w:rPr>
        <w:rFonts w:ascii="Noto Sans Symbols" w:cs="Noto Sans Symbols" w:eastAsia="Noto Sans Symbols" w:hAnsi="Noto Sans Symbols"/>
      </w:rPr>
    </w:lvl>
    <w:lvl w:ilvl="4">
      <w:start w:val="1"/>
      <w:numFmt w:val="bullet"/>
      <w:lvlText w:val="o"/>
      <w:lvlJc w:val="left"/>
      <w:pPr>
        <w:ind w:left="3884" w:hanging="360"/>
      </w:pPr>
      <w:rPr>
        <w:rFonts w:ascii="Courier New" w:cs="Courier New" w:eastAsia="Courier New" w:hAnsi="Courier New"/>
      </w:rPr>
    </w:lvl>
    <w:lvl w:ilvl="5">
      <w:start w:val="1"/>
      <w:numFmt w:val="bullet"/>
      <w:lvlText w:val="▪"/>
      <w:lvlJc w:val="left"/>
      <w:pPr>
        <w:ind w:left="4604" w:hanging="360"/>
      </w:pPr>
      <w:rPr>
        <w:rFonts w:ascii="Noto Sans Symbols" w:cs="Noto Sans Symbols" w:eastAsia="Noto Sans Symbols" w:hAnsi="Noto Sans Symbols"/>
      </w:rPr>
    </w:lvl>
    <w:lvl w:ilvl="6">
      <w:start w:val="1"/>
      <w:numFmt w:val="bullet"/>
      <w:lvlText w:val="●"/>
      <w:lvlJc w:val="left"/>
      <w:pPr>
        <w:ind w:left="5324" w:hanging="360"/>
      </w:pPr>
      <w:rPr>
        <w:rFonts w:ascii="Noto Sans Symbols" w:cs="Noto Sans Symbols" w:eastAsia="Noto Sans Symbols" w:hAnsi="Noto Sans Symbols"/>
      </w:rPr>
    </w:lvl>
    <w:lvl w:ilvl="7">
      <w:start w:val="1"/>
      <w:numFmt w:val="bullet"/>
      <w:lvlText w:val="o"/>
      <w:lvlJc w:val="left"/>
      <w:pPr>
        <w:ind w:left="6044" w:hanging="360"/>
      </w:pPr>
      <w:rPr>
        <w:rFonts w:ascii="Courier New" w:cs="Courier New" w:eastAsia="Courier New" w:hAnsi="Courier New"/>
      </w:rPr>
    </w:lvl>
    <w:lvl w:ilvl="8">
      <w:start w:val="1"/>
      <w:numFmt w:val="bullet"/>
      <w:lvlText w:val="▪"/>
      <w:lvlJc w:val="left"/>
      <w:pPr>
        <w:ind w:left="676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ind w:left="432" w:hanging="432"/>
    </w:pPr>
    <w:rPr>
      <w:i w:val="1"/>
    </w:rPr>
  </w:style>
  <w:style w:type="paragraph" w:styleId="Heading2">
    <w:name w:val="heading 2"/>
    <w:basedOn w:val="Normal"/>
    <w:next w:val="Normal"/>
    <w:pPr>
      <w:keepNext w:val="1"/>
      <w:ind w:left="576" w:hanging="576"/>
      <w:jc w:val="center"/>
    </w:pPr>
    <w:rPr>
      <w:b w:val="1"/>
    </w:rPr>
  </w:style>
  <w:style w:type="paragraph" w:styleId="Heading3">
    <w:name w:val="heading 3"/>
    <w:basedOn w:val="Normal"/>
    <w:next w:val="Normal"/>
    <w:pPr>
      <w:keepNext w:val="1"/>
      <w:ind w:left="720" w:hanging="720"/>
      <w:jc w:val="center"/>
    </w:pPr>
    <w:rPr>
      <w:b w:val="1"/>
      <w:sz w:val="32"/>
      <w:szCs w:val="32"/>
    </w:rPr>
  </w:style>
  <w:style w:type="paragraph" w:styleId="Heading4">
    <w:name w:val="heading 4"/>
    <w:basedOn w:val="Normal"/>
    <w:next w:val="Normal"/>
    <w:pPr>
      <w:keepNext w:val="1"/>
      <w:spacing w:line="360" w:lineRule="auto"/>
      <w:ind w:left="864" w:hanging="864"/>
    </w:pPr>
    <w:rPr>
      <w:b w:val="1"/>
    </w:rPr>
  </w:style>
  <w:style w:type="paragraph" w:styleId="Heading5">
    <w:name w:val="heading 5"/>
    <w:basedOn w:val="Normal"/>
    <w:next w:val="Normal"/>
    <w:pPr>
      <w:keepNext w:val="1"/>
      <w:spacing w:line="360" w:lineRule="auto"/>
      <w:ind w:left="1008" w:hanging="1008"/>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b w:val="1"/>
      <w:sz w:val="36"/>
      <w:szCs w:val="36"/>
    </w:rPr>
  </w:style>
  <w:style w:type="paragraph" w:styleId="Normale" w:default="1">
    <w:name w:val="Normal"/>
    <w:qFormat w:val="1"/>
    <w:rsid w:val="00EB0111"/>
    <w:pPr>
      <w:suppressAutoHyphens w:val="1"/>
    </w:pPr>
    <w:rPr>
      <w:kern w:val="1"/>
      <w:sz w:val="24"/>
      <w:szCs w:val="24"/>
      <w:lang w:eastAsia="ar-SA"/>
    </w:rPr>
  </w:style>
  <w:style w:type="paragraph" w:styleId="Titolo1">
    <w:name w:val="heading 1"/>
    <w:basedOn w:val="Normale"/>
    <w:next w:val="Corpotesto"/>
    <w:uiPriority w:val="9"/>
    <w:qFormat w:val="1"/>
    <w:rsid w:val="00EB0111"/>
    <w:pPr>
      <w:keepNext w:val="1"/>
      <w:numPr>
        <w:numId w:val="1"/>
      </w:numPr>
      <w:outlineLvl w:val="0"/>
    </w:pPr>
    <w:rPr>
      <w:i w:val="1"/>
      <w:iCs w:val="1"/>
    </w:rPr>
  </w:style>
  <w:style w:type="paragraph" w:styleId="Titolo2">
    <w:name w:val="heading 2"/>
    <w:basedOn w:val="Normale"/>
    <w:next w:val="Corpotesto"/>
    <w:uiPriority w:val="9"/>
    <w:qFormat w:val="1"/>
    <w:rsid w:val="00EB0111"/>
    <w:pPr>
      <w:keepNext w:val="1"/>
      <w:numPr>
        <w:ilvl w:val="1"/>
        <w:numId w:val="1"/>
      </w:numPr>
      <w:jc w:val="center"/>
      <w:outlineLvl w:val="1"/>
    </w:pPr>
    <w:rPr>
      <w:b w:val="1"/>
      <w:bCs w:val="1"/>
    </w:rPr>
  </w:style>
  <w:style w:type="paragraph" w:styleId="Titolo3">
    <w:name w:val="heading 3"/>
    <w:basedOn w:val="Normale"/>
    <w:next w:val="Corpotesto"/>
    <w:uiPriority w:val="9"/>
    <w:qFormat w:val="1"/>
    <w:rsid w:val="00EB0111"/>
    <w:pPr>
      <w:keepNext w:val="1"/>
      <w:numPr>
        <w:ilvl w:val="2"/>
        <w:numId w:val="1"/>
      </w:numPr>
      <w:jc w:val="center"/>
      <w:outlineLvl w:val="2"/>
    </w:pPr>
    <w:rPr>
      <w:b w:val="1"/>
      <w:bCs w:val="1"/>
      <w:sz w:val="32"/>
    </w:rPr>
  </w:style>
  <w:style w:type="paragraph" w:styleId="Titolo4">
    <w:name w:val="heading 4"/>
    <w:basedOn w:val="Normale"/>
    <w:next w:val="Corpotesto"/>
    <w:uiPriority w:val="9"/>
    <w:qFormat w:val="1"/>
    <w:rsid w:val="00EB0111"/>
    <w:pPr>
      <w:keepNext w:val="1"/>
      <w:numPr>
        <w:ilvl w:val="3"/>
        <w:numId w:val="1"/>
      </w:numPr>
      <w:spacing w:line="360" w:lineRule="auto"/>
      <w:outlineLvl w:val="3"/>
    </w:pPr>
    <w:rPr>
      <w:b w:val="1"/>
      <w:bCs w:val="1"/>
    </w:rPr>
  </w:style>
  <w:style w:type="paragraph" w:styleId="Titolo5">
    <w:name w:val="heading 5"/>
    <w:basedOn w:val="Normale"/>
    <w:next w:val="Corpotesto"/>
    <w:uiPriority w:val="9"/>
    <w:qFormat w:val="1"/>
    <w:rsid w:val="00EB0111"/>
    <w:pPr>
      <w:keepNext w:val="1"/>
      <w:numPr>
        <w:ilvl w:val="4"/>
        <w:numId w:val="1"/>
      </w:numPr>
      <w:spacing w:line="360" w:lineRule="auto"/>
      <w:outlineLvl w:val="4"/>
    </w:pPr>
    <w:rPr>
      <w:b w:val="1"/>
      <w:bCs w:val="1"/>
      <w:sz w:val="22"/>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character" w:styleId="WW8Num1z0" w:customStyle="1">
    <w:name w:val="WW8Num1z0"/>
    <w:rsid w:val="00EB0111"/>
  </w:style>
  <w:style w:type="character" w:styleId="WW8Num1z1" w:customStyle="1">
    <w:name w:val="WW8Num1z1"/>
    <w:rsid w:val="00EB0111"/>
  </w:style>
  <w:style w:type="character" w:styleId="WW8Num1z2" w:customStyle="1">
    <w:name w:val="WW8Num1z2"/>
    <w:rsid w:val="00EB0111"/>
  </w:style>
  <w:style w:type="character" w:styleId="WW8Num1z3" w:customStyle="1">
    <w:name w:val="WW8Num1z3"/>
    <w:rsid w:val="00EB0111"/>
  </w:style>
  <w:style w:type="character" w:styleId="WW8Num1z4" w:customStyle="1">
    <w:name w:val="WW8Num1z4"/>
    <w:rsid w:val="00EB0111"/>
  </w:style>
  <w:style w:type="character" w:styleId="WW8Num1z5" w:customStyle="1">
    <w:name w:val="WW8Num1z5"/>
    <w:rsid w:val="00EB0111"/>
  </w:style>
  <w:style w:type="character" w:styleId="WW8Num1z6" w:customStyle="1">
    <w:name w:val="WW8Num1z6"/>
    <w:rsid w:val="00EB0111"/>
  </w:style>
  <w:style w:type="character" w:styleId="WW8Num1z7" w:customStyle="1">
    <w:name w:val="WW8Num1z7"/>
    <w:rsid w:val="00EB0111"/>
  </w:style>
  <w:style w:type="character" w:styleId="WW8Num1z8" w:customStyle="1">
    <w:name w:val="WW8Num1z8"/>
    <w:rsid w:val="00EB0111"/>
  </w:style>
  <w:style w:type="character" w:styleId="WW8Num2z0" w:customStyle="1">
    <w:name w:val="WW8Num2z0"/>
    <w:rsid w:val="00EB0111"/>
    <w:rPr>
      <w:rFonts w:ascii="Symbol" w:cs="Symbol" w:hAnsi="Symbol"/>
    </w:rPr>
  </w:style>
  <w:style w:type="character" w:styleId="WW8Num2z1" w:customStyle="1">
    <w:name w:val="WW8Num2z1"/>
    <w:rsid w:val="00EB0111"/>
    <w:rPr>
      <w:rFonts w:ascii="Courier New" w:cs="Courier New" w:hAnsi="Courier New"/>
    </w:rPr>
  </w:style>
  <w:style w:type="character" w:styleId="WW8Num2z2" w:customStyle="1">
    <w:name w:val="WW8Num2z2"/>
    <w:rsid w:val="00EB0111"/>
    <w:rPr>
      <w:rFonts w:ascii="Wingdings" w:cs="Wingdings" w:hAnsi="Wingdings"/>
    </w:rPr>
  </w:style>
  <w:style w:type="character" w:styleId="Carpredefinitoparagrafo1" w:customStyle="1">
    <w:name w:val="Car. predefinito paragrafo1"/>
    <w:rsid w:val="00EB0111"/>
  </w:style>
  <w:style w:type="character" w:styleId="ListLabel1" w:customStyle="1">
    <w:name w:val="ListLabel 1"/>
    <w:rsid w:val="00EB0111"/>
    <w:rPr>
      <w:rFonts w:cs="Courier New"/>
    </w:rPr>
  </w:style>
  <w:style w:type="character" w:styleId="Caratteredinumerazione" w:customStyle="1">
    <w:name w:val="Carattere di numerazione"/>
    <w:rsid w:val="00EB0111"/>
  </w:style>
  <w:style w:type="character" w:styleId="Collegamentoipertestuale">
    <w:name w:val="Hyperlink"/>
    <w:rsid w:val="00EB0111"/>
    <w:rPr>
      <w:color w:val="000080"/>
      <w:u w:val="single"/>
    </w:rPr>
  </w:style>
  <w:style w:type="character" w:styleId="Enfasicorsivo">
    <w:name w:val="Emphasis"/>
    <w:qFormat w:val="1"/>
    <w:rsid w:val="00EB0111"/>
    <w:rPr>
      <w:i w:val="1"/>
      <w:iCs w:val="1"/>
    </w:rPr>
  </w:style>
  <w:style w:type="paragraph" w:styleId="Intestazione1" w:customStyle="1">
    <w:name w:val="Intestazione1"/>
    <w:basedOn w:val="Normale"/>
    <w:next w:val="Corpotesto"/>
    <w:rsid w:val="00EB0111"/>
    <w:pPr>
      <w:keepNext w:val="1"/>
      <w:spacing w:after="120" w:before="240"/>
    </w:pPr>
    <w:rPr>
      <w:rFonts w:ascii="Arial" w:cs="Mangal" w:eastAsia="Microsoft YaHei" w:hAnsi="Arial"/>
      <w:sz w:val="28"/>
      <w:szCs w:val="28"/>
    </w:rPr>
  </w:style>
  <w:style w:type="paragraph" w:styleId="Corpotesto">
    <w:name w:val="Body Text"/>
    <w:basedOn w:val="Normale"/>
    <w:rsid w:val="00EB0111"/>
    <w:rPr>
      <w:b w:val="1"/>
      <w:bCs w:val="1"/>
    </w:rPr>
  </w:style>
  <w:style w:type="paragraph" w:styleId="Elenco">
    <w:name w:val="List"/>
    <w:basedOn w:val="Corpotesto"/>
    <w:rsid w:val="00EB0111"/>
    <w:rPr>
      <w:rFonts w:cs="Mangal"/>
    </w:rPr>
  </w:style>
  <w:style w:type="paragraph" w:styleId="Didascalia1" w:customStyle="1">
    <w:name w:val="Didascalia1"/>
    <w:basedOn w:val="Normale"/>
    <w:rsid w:val="00EB0111"/>
    <w:pPr>
      <w:suppressLineNumbers w:val="1"/>
      <w:spacing w:after="120" w:before="120"/>
    </w:pPr>
    <w:rPr>
      <w:rFonts w:cs="Mangal"/>
      <w:i w:val="1"/>
      <w:iCs w:val="1"/>
    </w:rPr>
  </w:style>
  <w:style w:type="paragraph" w:styleId="Indice" w:customStyle="1">
    <w:name w:val="Indice"/>
    <w:basedOn w:val="Normale"/>
    <w:rsid w:val="00EB0111"/>
    <w:pPr>
      <w:suppressLineNumbers w:val="1"/>
    </w:pPr>
    <w:rPr>
      <w:rFonts w:cs="Mangal"/>
    </w:rPr>
  </w:style>
  <w:style w:type="paragraph" w:styleId="Intestazione">
    <w:name w:val="header"/>
    <w:basedOn w:val="Normale"/>
    <w:rsid w:val="00EB0111"/>
    <w:pPr>
      <w:suppressLineNumbers w:val="1"/>
      <w:tabs>
        <w:tab w:val="center" w:pos="4819"/>
        <w:tab w:val="right" w:pos="9638"/>
      </w:tabs>
    </w:pPr>
  </w:style>
  <w:style w:type="paragraph" w:styleId="Pidipagina">
    <w:name w:val="footer"/>
    <w:basedOn w:val="Normale"/>
    <w:rsid w:val="00EB0111"/>
    <w:pPr>
      <w:suppressLineNumbers w:val="1"/>
      <w:tabs>
        <w:tab w:val="center" w:pos="4819"/>
        <w:tab w:val="right" w:pos="9638"/>
      </w:tabs>
    </w:pPr>
  </w:style>
  <w:style w:type="paragraph" w:styleId="Titolo">
    <w:name w:val="Title"/>
    <w:basedOn w:val="Normale"/>
    <w:next w:val="Sottotitolo"/>
    <w:link w:val="TitoloCarattere"/>
    <w:qFormat w:val="1"/>
    <w:rsid w:val="00EB0111"/>
    <w:pPr>
      <w:jc w:val="center"/>
    </w:pPr>
    <w:rPr>
      <w:b w:val="1"/>
      <w:bCs w:val="1"/>
      <w:sz w:val="36"/>
      <w:szCs w:val="36"/>
    </w:rPr>
  </w:style>
  <w:style w:type="paragraph" w:styleId="Sottotitolo">
    <w:name w:val="Subtitle"/>
    <w:basedOn w:val="Normale"/>
    <w:next w:val="Corpotesto"/>
    <w:link w:val="SottotitoloCarattere"/>
    <w:qFormat w:val="1"/>
    <w:rsid w:val="00EB0111"/>
    <w:pPr>
      <w:spacing w:line="360" w:lineRule="auto"/>
      <w:jc w:val="center"/>
    </w:pPr>
    <w:rPr>
      <w:b w:val="1"/>
      <w:bCs w:val="1"/>
      <w:i w:val="1"/>
      <w:iCs w:val="1"/>
      <w:sz w:val="28"/>
      <w:szCs w:val="28"/>
    </w:rPr>
  </w:style>
  <w:style w:type="paragraph" w:styleId="Corpodeltesto21" w:customStyle="1">
    <w:name w:val="Corpo del testo 21"/>
    <w:basedOn w:val="Normale"/>
    <w:rsid w:val="00EB0111"/>
    <w:pPr>
      <w:jc w:val="both"/>
    </w:pPr>
    <w:rPr>
      <w:sz w:val="18"/>
    </w:rPr>
  </w:style>
  <w:style w:type="paragraph" w:styleId="Contenutotabella" w:customStyle="1">
    <w:name w:val="Contenuto tabella"/>
    <w:basedOn w:val="Normale"/>
    <w:rsid w:val="00EB0111"/>
    <w:pPr>
      <w:suppressLineNumbers w:val="1"/>
    </w:pPr>
  </w:style>
  <w:style w:type="paragraph" w:styleId="Intestazionetabella" w:customStyle="1">
    <w:name w:val="Intestazione tabella"/>
    <w:basedOn w:val="Contenutotabella"/>
    <w:rsid w:val="00EB0111"/>
    <w:pPr>
      <w:jc w:val="center"/>
    </w:pPr>
    <w:rPr>
      <w:b w:val="1"/>
      <w:bCs w:val="1"/>
    </w:rPr>
  </w:style>
  <w:style w:type="paragraph" w:styleId="Paragrafoelenco">
    <w:name w:val="List Paragraph"/>
    <w:basedOn w:val="Normale"/>
    <w:uiPriority w:val="34"/>
    <w:qFormat w:val="1"/>
    <w:rsid w:val="00BD78C7"/>
    <w:pPr>
      <w:ind w:left="720"/>
      <w:contextualSpacing w:val="1"/>
    </w:pPr>
  </w:style>
  <w:style w:type="paragraph" w:styleId="Testofumetto">
    <w:name w:val="Balloon Text"/>
    <w:basedOn w:val="Normale"/>
    <w:link w:val="TestofumettoCarattere"/>
    <w:uiPriority w:val="99"/>
    <w:semiHidden w:val="1"/>
    <w:unhideWhenUsed w:val="1"/>
    <w:rsid w:val="008B611C"/>
    <w:rPr>
      <w:rFonts w:ascii="Tahoma" w:cs="Tahoma" w:hAnsi="Tahoma"/>
      <w:sz w:val="16"/>
      <w:szCs w:val="16"/>
    </w:rPr>
  </w:style>
  <w:style w:type="character" w:styleId="TestofumettoCarattere" w:customStyle="1">
    <w:name w:val="Testo fumetto Carattere"/>
    <w:basedOn w:val="Carpredefinitoparagrafo"/>
    <w:link w:val="Testofumetto"/>
    <w:uiPriority w:val="99"/>
    <w:semiHidden w:val="1"/>
    <w:rsid w:val="008B611C"/>
    <w:rPr>
      <w:rFonts w:ascii="Tahoma" w:cs="Tahoma" w:hAnsi="Tahoma"/>
      <w:kern w:val="1"/>
      <w:sz w:val="16"/>
      <w:szCs w:val="16"/>
      <w:lang w:eastAsia="ar-SA"/>
    </w:rPr>
  </w:style>
  <w:style w:type="character" w:styleId="TitoloCarattere" w:customStyle="1">
    <w:name w:val="Titolo Carattere"/>
    <w:basedOn w:val="Carpredefinitoparagrafo"/>
    <w:link w:val="Titolo"/>
    <w:rsid w:val="001339B0"/>
    <w:rPr>
      <w:b w:val="1"/>
      <w:bCs w:val="1"/>
      <w:kern w:val="1"/>
      <w:sz w:val="36"/>
      <w:szCs w:val="36"/>
      <w:lang w:eastAsia="ar-SA"/>
    </w:rPr>
  </w:style>
  <w:style w:type="paragraph" w:styleId="Standard" w:customStyle="1">
    <w:name w:val="Standard"/>
    <w:rsid w:val="001339B0"/>
    <w:pPr>
      <w:widowControl w:val="0"/>
      <w:suppressAutoHyphens w:val="1"/>
      <w:autoSpaceDN w:val="0"/>
      <w:textAlignment w:val="baseline"/>
    </w:pPr>
    <w:rPr>
      <w:rFonts w:cs="Tahoma" w:eastAsia="SimSun"/>
      <w:kern w:val="3"/>
      <w:sz w:val="24"/>
      <w:szCs w:val="24"/>
      <w:lang w:eastAsia="zh-CN"/>
    </w:rPr>
  </w:style>
  <w:style w:type="character" w:styleId="SottotitoloCarattere" w:customStyle="1">
    <w:name w:val="Sottotitolo Carattere"/>
    <w:basedOn w:val="Carpredefinitoparagrafo"/>
    <w:link w:val="Sottotitolo"/>
    <w:rsid w:val="001339B0"/>
    <w:rPr>
      <w:b w:val="1"/>
      <w:bCs w:val="1"/>
      <w:i w:val="1"/>
      <w:iCs w:val="1"/>
      <w:kern w:val="1"/>
      <w:sz w:val="28"/>
      <w:szCs w:val="28"/>
      <w:lang w:eastAsia="ar-SA"/>
    </w:rPr>
  </w:style>
  <w:style w:type="paragraph" w:styleId="Subtitle">
    <w:name w:val="Subtitle"/>
    <w:basedOn w:val="Normal"/>
    <w:next w:val="Normal"/>
    <w:pPr>
      <w:spacing w:line="360" w:lineRule="auto"/>
      <w:jc w:val="center"/>
    </w:pPr>
    <w:rPr>
      <w:b w:val="1"/>
      <w:i w:val="1"/>
      <w:sz w:val="28"/>
      <w:szCs w:val="2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mailto:mbic8f4007@pec.istruzione.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Qzriu0adOv07ZVHEKkgIhYr3g1g==">AMUW2mWtDBPj/RRIMa0KiNCAdNHhHjnsY/X1ZP4M92iZ3PW4GgKx8DWvQB8S7cWtIkoyLz52yyHPRq5zlW+xaIVusb5Sbcr4izdl8QCyiocECi9u1Y8LJZM=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2022-06-16T08:05:00Z</dcterms:created>
  <dc:creator>NEC Computers International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NEC Computers International</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