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sz w:val="24"/>
          <w:szCs w:val="24"/>
          <w:rtl w:val="0"/>
        </w:rPr>
        <w:t xml:space="preserve">                                                    </w:t>
      </w:r>
      <w:r w:rsidDel="00000000" w:rsidR="00000000" w:rsidRPr="00000000">
        <w:rPr>
          <w:sz w:val="24"/>
          <w:szCs w:val="24"/>
        </w:rPr>
        <w:drawing>
          <wp:inline distB="0" distT="0" distL="114300" distR="114300">
            <wp:extent cx="593090" cy="592455"/>
            <wp:effectExtent b="0" l="0" r="0" t="0"/>
            <wp:docPr id="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3090" cy="5924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widowControl w:val="0"/>
        <w:pBdr>
          <w:bottom w:color="000000" w:space="1" w:sz="4" w:val="single"/>
        </w:pBdr>
        <w:jc w:val="cente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Ministero dell’Istruzione e del Merito</w:t>
      </w:r>
    </w:p>
    <w:p w:rsidR="00000000" w:rsidDel="00000000" w:rsidP="00000000" w:rsidRDefault="00000000" w:rsidRPr="00000000" w14:paraId="00000004">
      <w:pPr>
        <w:jc w:val="center"/>
        <w:rPr>
          <w:rFonts w:ascii="Verdana" w:cs="Verdana" w:eastAsia="Verdana" w:hAnsi="Verdana"/>
          <w:b w:val="1"/>
          <w:sz w:val="24"/>
          <w:szCs w:val="24"/>
        </w:rPr>
      </w:pP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b w:val="1"/>
          <w:sz w:val="24"/>
          <w:szCs w:val="24"/>
          <w:rtl w:val="0"/>
        </w:rPr>
        <w:t xml:space="preserve">Istituto Comprensivo I  VIA MARIANI</w:t>
      </w:r>
    </w:p>
    <w:p w:rsidR="00000000" w:rsidDel="00000000" w:rsidP="00000000" w:rsidRDefault="00000000" w:rsidRPr="00000000" w14:paraId="00000005">
      <w:pPr>
        <w:jc w:val="cente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Via F. MARIANI, 1 – 20851 LISSONE (MB)  Tel. 039481325 – fax 039484353</w:t>
      </w:r>
    </w:p>
    <w:p w:rsidR="00000000" w:rsidDel="00000000" w:rsidP="00000000" w:rsidRDefault="00000000" w:rsidRPr="00000000" w14:paraId="00000007">
      <w:pPr>
        <w:shd w:fill="ffffff" w:val="clear"/>
        <w:jc w:val="center"/>
        <w:rPr>
          <w:rFonts w:ascii="Verdana" w:cs="Verdana" w:eastAsia="Verdana" w:hAnsi="Verdana"/>
          <w:smallCaps w:val="1"/>
          <w:color w:val="0000ff"/>
        </w:rPr>
      </w:pPr>
      <w:r w:rsidDel="00000000" w:rsidR="00000000" w:rsidRPr="00000000">
        <w:rPr>
          <w:rFonts w:ascii="Verdana" w:cs="Verdana" w:eastAsia="Verdana" w:hAnsi="Verdana"/>
          <w:smallCaps w:val="1"/>
          <w:color w:val="222222"/>
          <w:rtl w:val="0"/>
        </w:rPr>
        <w:t xml:space="preserve">email uffici: PEC:  </w:t>
      </w:r>
      <w:r w:rsidDel="00000000" w:rsidR="00000000" w:rsidRPr="00000000">
        <w:rPr>
          <w:rFonts w:ascii="Verdana" w:cs="Verdana" w:eastAsia="Verdana" w:hAnsi="Verdana"/>
          <w:smallCaps w:val="1"/>
          <w:color w:val="1155cc"/>
          <w:rtl w:val="0"/>
        </w:rPr>
        <w:t xml:space="preserve">mbic8f4007@pec.istruzione.it</w:t>
      </w:r>
      <w:r w:rsidDel="00000000" w:rsidR="00000000" w:rsidRPr="00000000">
        <w:rPr>
          <w:rFonts w:ascii="Verdana" w:cs="Verdana" w:eastAsia="Verdana" w:hAnsi="Verdana"/>
          <w:smallCaps w:val="1"/>
          <w:color w:val="222222"/>
          <w:rtl w:val="0"/>
        </w:rPr>
        <w:t xml:space="preserve"> </w:t>
      </w:r>
      <w:r w:rsidDel="00000000" w:rsidR="00000000" w:rsidRPr="00000000">
        <w:rPr>
          <w:rFonts w:ascii="Verdana" w:cs="Verdana" w:eastAsia="Verdana" w:hAnsi="Verdana"/>
          <w:smallCaps w:val="1"/>
          <w:color w:val="0000ff"/>
          <w:rtl w:val="0"/>
        </w:rPr>
        <w:t xml:space="preserve"> - </w:t>
      </w:r>
      <w:r w:rsidDel="00000000" w:rsidR="00000000" w:rsidRPr="00000000">
        <w:rPr>
          <w:rFonts w:ascii="Verdana" w:cs="Verdana" w:eastAsia="Verdana" w:hAnsi="Verdana"/>
          <w:smallCaps w:val="1"/>
          <w:color w:val="1155cc"/>
          <w:rtl w:val="0"/>
        </w:rPr>
        <w:t xml:space="preserve">mbic8f4007@istruzione</w:t>
      </w:r>
      <w:r w:rsidDel="00000000" w:rsidR="00000000" w:rsidRPr="00000000">
        <w:rPr>
          <w:rFonts w:ascii="Verdana" w:cs="Verdana" w:eastAsia="Verdana" w:hAnsi="Verdana"/>
          <w:smallCaps w:val="1"/>
          <w:color w:val="0000ff"/>
          <w:rtl w:val="0"/>
        </w:rPr>
        <w:t xml:space="preserve">.it –</w:t>
      </w:r>
    </w:p>
    <w:p w:rsidR="00000000" w:rsidDel="00000000" w:rsidP="00000000" w:rsidRDefault="00000000" w:rsidRPr="00000000" w14:paraId="00000008">
      <w:pPr>
        <w:shd w:fill="ffffff" w:val="clear"/>
        <w:jc w:val="center"/>
        <w:rPr>
          <w:smallCaps w:val="1"/>
          <w:color w:val="1155cc"/>
          <w:u w:val="single"/>
        </w:rPr>
      </w:pPr>
      <w:r w:rsidDel="00000000" w:rsidR="00000000" w:rsidRPr="00000000">
        <w:rPr>
          <w:rFonts w:ascii="Verdana" w:cs="Verdana" w:eastAsia="Verdana" w:hAnsi="Verdana"/>
          <w:smallCaps w:val="1"/>
          <w:color w:val="0000ff"/>
          <w:rtl w:val="0"/>
        </w:rPr>
        <w:t xml:space="preserve">sito web: </w:t>
      </w:r>
      <w:hyperlink r:id="rId8">
        <w:r w:rsidDel="00000000" w:rsidR="00000000" w:rsidRPr="00000000">
          <w:rPr>
            <w:smallCaps w:val="1"/>
            <w:color w:val="1155cc"/>
            <w:u w:val="single"/>
            <w:rtl w:val="0"/>
          </w:rPr>
          <w:t xml:space="preserve">http://iclissoneprimo.edu.it</w:t>
        </w:r>
      </w:hyperlink>
      <w:r w:rsidDel="00000000" w:rsidR="00000000" w:rsidRPr="00000000">
        <w:rPr>
          <w:rtl w:val="0"/>
        </w:rPr>
      </w:r>
    </w:p>
    <w:p w:rsidR="00000000" w:rsidDel="00000000" w:rsidP="00000000" w:rsidRDefault="00000000" w:rsidRPr="00000000" w14:paraId="00000009">
      <w:pPr>
        <w:shd w:fill="ffffff" w:val="clear"/>
        <w:jc w:val="center"/>
        <w:rPr>
          <w:smallCaps w:val="1"/>
          <w:color w:val="1155cc"/>
          <w:u w:val="single"/>
        </w:rPr>
      </w:pPr>
      <w:r w:rsidDel="00000000" w:rsidR="00000000" w:rsidRPr="00000000">
        <w:rPr>
          <w:rtl w:val="0"/>
        </w:rPr>
      </w:r>
    </w:p>
    <w:p w:rsidR="00000000" w:rsidDel="00000000" w:rsidP="00000000" w:rsidRDefault="00000000" w:rsidRPr="00000000" w14:paraId="0000000A">
      <w:pPr>
        <w:shd w:fill="ffffff" w:val="clear"/>
        <w:jc w:val="center"/>
        <w:rPr>
          <w:rFonts w:ascii="Verdana" w:cs="Verdana" w:eastAsia="Verdana" w:hAnsi="Verdana"/>
          <w:smallCaps w:val="1"/>
          <w:color w:val="222222"/>
          <w:sz w:val="18"/>
          <w:szCs w:val="18"/>
          <w:highlight w:val="white"/>
        </w:rPr>
      </w:pPr>
      <w:r w:rsidDel="00000000" w:rsidR="00000000" w:rsidRPr="00000000">
        <w:rPr>
          <w:rFonts w:ascii="Verdana" w:cs="Verdana" w:eastAsia="Verdana" w:hAnsi="Verdana"/>
          <w:smallCaps w:val="1"/>
          <w:color w:val="222222"/>
          <w:sz w:val="18"/>
          <w:szCs w:val="18"/>
          <w:highlight w:val="white"/>
          <w:rtl w:val="0"/>
        </w:rPr>
        <w:t xml:space="preserve">CODICE ISTITUTO MBIC8F4007 – CODICE FISCALE 85019030155 - CODICE UNIVOCO  UFPDSE</w:t>
      </w:r>
    </w:p>
    <w:p w:rsidR="00000000" w:rsidDel="00000000" w:rsidP="00000000" w:rsidRDefault="00000000" w:rsidRPr="00000000" w14:paraId="0000000B">
      <w:pPr>
        <w:shd w:fill="ffffff" w:val="clear"/>
        <w:jc w:val="center"/>
        <w:rPr>
          <w:rFonts w:ascii="Verdana" w:cs="Verdana" w:eastAsia="Verdana" w:hAnsi="Verdana"/>
          <w:b w:val="1"/>
        </w:rPr>
      </w:pPr>
      <w:r w:rsidDel="00000000" w:rsidR="00000000" w:rsidRPr="00000000">
        <w:rPr>
          <w:rFonts w:ascii="Arial" w:cs="Arial" w:eastAsia="Arial" w:hAnsi="Arial"/>
          <w:smallCaps w:val="1"/>
          <w:color w:val="222222"/>
          <w:highlight w:val="white"/>
          <w:rtl w:val="0"/>
        </w:rPr>
        <w:t xml:space="preserve">scuola secondaria di i grado “benedetto croce” ad indirizzo musicale</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89535" distR="89535" hidden="0" layoutInCell="1" locked="0" relativeHeight="0" simplePos="0">
                <wp:simplePos x="0" y="0"/>
                <wp:positionH relativeFrom="column">
                  <wp:posOffset>-12064</wp:posOffset>
                </wp:positionH>
                <wp:positionV relativeFrom="paragraph">
                  <wp:posOffset>0</wp:posOffset>
                </wp:positionV>
                <wp:extent cx="6187380" cy="5197294"/>
                <wp:effectExtent b="0" l="0" r="0" t="0"/>
                <wp:wrapSquare wrapText="bothSides" distB="0" distT="0" distL="89535" distR="89535"/>
                <wp:docPr id="8" name=""/>
                <a:graphic>
                  <a:graphicData uri="http://schemas.microsoft.com/office/word/2010/wordprocessingShape">
                    <wps:wsp>
                      <wps:cNvSpPr/>
                      <wps:cNvPr id="3" name="Shape 3"/>
                      <wps:spPr>
                        <a:xfrm>
                          <a:off x="2273235" y="1201265"/>
                          <a:ext cx="6145530" cy="5157470"/>
                        </a:xfrm>
                        <a:prstGeom prst="rect">
                          <a:avLst/>
                        </a:prstGeom>
                        <a:solidFill>
                          <a:srgbClr val="FFFFFF">
                            <a:alpha val="0"/>
                          </a:srgbClr>
                        </a:solidFill>
                        <a:ln cap="flat" cmpd="dbl" w="139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44"/>
                                <w:vertAlign w:val="baseline"/>
                              </w:rPr>
                              <w:t xml:space="preserve">PIANO  DIDATTICO PERSONALIZZATO</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44"/>
                                <w:vertAlign w:val="baseline"/>
                              </w:rPr>
                            </w:r>
                            <w:r w:rsidDel="00000000" w:rsidR="00000000" w:rsidRPr="00000000">
                              <w:rPr>
                                <w:rFonts w:ascii="Calibri" w:cs="Calibri" w:eastAsia="Calibri" w:hAnsi="Calibri"/>
                                <w:b w:val="0"/>
                                <w:i w:val="0"/>
                                <w:smallCaps w:val="0"/>
                                <w:strike w:val="0"/>
                                <w:color w:val="000000"/>
                                <w:sz w:val="32"/>
                                <w:vertAlign w:val="baseline"/>
                              </w:rPr>
                              <w:t xml:space="preserve">SCUOLA SECONDARIA DI PRIMO GRADO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3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3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89535" distR="89535" hidden="0" layoutInCell="1" locked="0" relativeHeight="0" simplePos="0">
                <wp:simplePos x="0" y="0"/>
                <wp:positionH relativeFrom="column">
                  <wp:posOffset>-12064</wp:posOffset>
                </wp:positionH>
                <wp:positionV relativeFrom="paragraph">
                  <wp:posOffset>0</wp:posOffset>
                </wp:positionV>
                <wp:extent cx="6187380" cy="5197294"/>
                <wp:effectExtent b="0" l="0" r="0" t="0"/>
                <wp:wrapSquare wrapText="bothSides" distB="0" distT="0" distL="89535" distR="89535"/>
                <wp:docPr id="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187380" cy="5197294"/>
                        </a:xfrm>
                        <a:prstGeom prst="rect"/>
                        <a:ln/>
                      </pic:spPr>
                    </pic:pic>
                  </a:graphicData>
                </a:graphic>
              </wp:anchor>
            </w:drawing>
          </mc:Fallback>
        </mc:AlternateConten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ANNO SCOLASTICO 202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/202</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bl>
      <w:tblPr>
        <w:tblStyle w:val="Table1"/>
        <w:tblW w:w="9720.0" w:type="dxa"/>
        <w:jc w:val="left"/>
        <w:tblInd w:w="-130.0" w:type="dxa"/>
        <w:tblLayout w:type="fixed"/>
        <w:tblLook w:val="0000"/>
      </w:tblPr>
      <w:tblGrid>
        <w:gridCol w:w="9720"/>
        <w:tblGridChange w:id="0">
          <w:tblGrid>
            <w:gridCol w:w="97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142"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1. DATI GENERALI</w:t>
            </w:r>
            <w:r w:rsidDel="00000000" w:rsidR="00000000" w:rsidRPr="00000000">
              <w:rPr>
                <w:rtl w:val="0"/>
              </w:rPr>
            </w:r>
          </w:p>
        </w:tc>
      </w:tr>
    </w:tbl>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bl>
      <w:tblPr>
        <w:tblStyle w:val="Table2"/>
        <w:tblW w:w="9645.0" w:type="dxa"/>
        <w:jc w:val="left"/>
        <w:tblInd w:w="-108.0" w:type="dxa"/>
        <w:tblLayout w:type="fixed"/>
        <w:tblLook w:val="0000"/>
      </w:tblPr>
      <w:tblGrid>
        <w:gridCol w:w="3593"/>
        <w:gridCol w:w="6052"/>
        <w:tblGridChange w:id="0">
          <w:tblGrid>
            <w:gridCol w:w="3593"/>
            <w:gridCol w:w="605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Nome e cognome</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Data di nascita</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Classe</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Insegnante e/o coordinatore di classe</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032" w:hRule="atLeast"/>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Diagnosi medico-specialistica </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Redatta in data……………………………………….</w:t>
            </w:r>
            <w:r w:rsidDel="00000000" w:rsidR="00000000" w:rsidRPr="00000000">
              <w:rPr>
                <w:rFonts w:ascii="Calibri" w:cs="Calibri" w:eastAsia="Calibri" w:hAnsi="Calibri"/>
                <w:sz w:val="24"/>
                <w:szCs w:val="24"/>
                <w:rtl w:val="0"/>
              </w:rPr>
              <w:t xml:space="preserve"> 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a………………….presso…………………………..</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Eventuale aggiornamento…………………………….</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5551.0" w:type="dxa"/>
              <w:jc w:val="left"/>
              <w:tblLayout w:type="fixed"/>
              <w:tblLook w:val="0000"/>
            </w:tblPr>
            <w:tblGrid>
              <w:gridCol w:w="1967"/>
              <w:gridCol w:w="1134"/>
              <w:gridCol w:w="1134"/>
              <w:gridCol w:w="1316"/>
              <w:tblGridChange w:id="0">
                <w:tblGrid>
                  <w:gridCol w:w="1967"/>
                  <w:gridCol w:w="1134"/>
                  <w:gridCol w:w="1134"/>
                  <w:gridCol w:w="1316"/>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Dislessia</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 grado </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lieve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medio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severo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Discalculia </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 grado </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lieve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medio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severo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Disgrafia </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 grado </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lieve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medio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severo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Disortografia   </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di grado </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lieve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medio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severo</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Ulteriori segnalazioni degli specialisti relativamente a comorbilità con disturbi emotivi/comportamentali:</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Interventi educativo-riabilitativi extrascolastici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46">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leader="none" w:pos="408"/>
              </w:tabs>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Logopedia……………………………………………</w:t>
            </w:r>
          </w:p>
          <w:p w:rsidR="00000000" w:rsidDel="00000000" w:rsidP="00000000" w:rsidRDefault="00000000" w:rsidRPr="00000000" w14:paraId="00000047">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leader="none" w:pos="408"/>
              </w:tabs>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Tutor…………………………………………………</w:t>
            </w:r>
          </w:p>
          <w:p w:rsidR="00000000" w:rsidDel="00000000" w:rsidP="00000000" w:rsidRDefault="00000000" w:rsidRPr="00000000" w14:paraId="00000048">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leader="none" w:pos="408"/>
              </w:tabs>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Altro………………………………………………….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Scolarizzazione pregressa</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Referente DSA per l’a.s. 202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bl>
      <w:tblPr>
        <w:tblStyle w:val="Table4"/>
        <w:tblW w:w="9705.0" w:type="dxa"/>
        <w:jc w:val="left"/>
        <w:tblInd w:w="-115.0" w:type="dxa"/>
        <w:tblLayout w:type="fixed"/>
        <w:tblLook w:val="0000"/>
      </w:tblPr>
      <w:tblGrid>
        <w:gridCol w:w="9705"/>
        <w:tblGridChange w:id="0">
          <w:tblGrid>
            <w:gridCol w:w="970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142"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b2b2b2"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single"/>
                <w:shd w:fill="b2b2b2" w:val="clear"/>
                <w:vertAlign w:val="baseline"/>
                <w:rtl w:val="0"/>
              </w:rPr>
              <w:t xml:space="preserve">2. FUNZIONAMENTO DELLE ABILITÀ DI LETTURA, SCRITTURA E CALCOLO</w:t>
            </w:r>
            <w:r w:rsidDel="00000000" w:rsidR="00000000" w:rsidRPr="00000000">
              <w:rPr>
                <w:rtl w:val="0"/>
              </w:rPr>
            </w:r>
          </w:p>
        </w:tc>
      </w:tr>
    </w:tb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bl>
      <w:tblPr>
        <w:tblStyle w:val="Table5"/>
        <w:tblW w:w="9705.0" w:type="dxa"/>
        <w:jc w:val="left"/>
        <w:tblInd w:w="-108.0" w:type="dxa"/>
        <w:tblLayout w:type="fixed"/>
        <w:tblLook w:val="0000"/>
      </w:tblPr>
      <w:tblGrid>
        <w:gridCol w:w="2265"/>
        <w:gridCol w:w="2445"/>
        <w:gridCol w:w="2445"/>
        <w:gridCol w:w="2550"/>
        <w:tblGridChange w:id="0">
          <w:tblGrid>
            <w:gridCol w:w="2265"/>
            <w:gridCol w:w="2445"/>
            <w:gridCol w:w="2445"/>
            <w:gridCol w:w="2550"/>
          </w:tblGrid>
        </w:tblGridChange>
      </w:tblGrid>
      <w:tr>
        <w:trPr>
          <w:cantSplit w:val="1"/>
          <w:trHeight w:val="976" w:hRule="atLeast"/>
          <w:tblHeader w:val="0"/>
        </w:trPr>
        <w:tc>
          <w:tcPr>
            <w:vMerge w:val="restart"/>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Lettura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dalla diagnosi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dall’osservazione in classe</w:t>
            </w:r>
            <w:r w:rsidDel="00000000" w:rsidR="00000000" w:rsidRPr="00000000">
              <w:rPr>
                <w:rtl w:val="0"/>
              </w:rPr>
            </w:r>
          </w:p>
        </w:tc>
      </w:tr>
      <w:tr>
        <w:trPr>
          <w:cantSplit w:val="1"/>
          <w:trHeight w:val="654"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Velocità</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654"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Correttezza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Comprensione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976" w:hRule="atLeast"/>
          <w:tblHeader w:val="0"/>
        </w:trPr>
        <w:tc>
          <w:tcPr>
            <w:vMerge w:val="restart"/>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Scrittura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dalla diagnosi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dall’osservazione in classe</w:t>
            </w:r>
            <w:r w:rsidDel="00000000" w:rsidR="00000000" w:rsidRPr="00000000">
              <w:rPr>
                <w:rtl w:val="0"/>
              </w:rPr>
            </w:r>
          </w:p>
        </w:tc>
      </w:tr>
      <w:tr>
        <w:trPr>
          <w:cantSplit w:val="1"/>
          <w:trHeight w:val="654"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Grafia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899"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Tipologia di errori</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Produzione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976" w:hRule="atLeast"/>
          <w:tblHeader w:val="0"/>
        </w:trPr>
        <w:tc>
          <w:tcPr>
            <w:vMerge w:val="restart"/>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Calcolo </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dalla diagnosi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Elementi desunti dall’osservazione in classe</w:t>
            </w:r>
            <w:r w:rsidDel="00000000" w:rsidR="00000000" w:rsidRPr="00000000">
              <w:rPr>
                <w:rtl w:val="0"/>
              </w:rPr>
            </w:r>
          </w:p>
        </w:tc>
      </w:tr>
      <w:tr>
        <w:trPr>
          <w:cantSplit w:val="1"/>
          <w:trHeight w:val="654"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Mentale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Per iscritto</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654" w:hRule="atLeast"/>
          <w:tblHeader w:val="0"/>
        </w:trPr>
        <w:tc>
          <w:tcPr>
            <w:vMerge w:val="restart"/>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Altro</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Eventuali disturbi nell'area motorio-prassica: </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2985"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gridSpan w:val="3"/>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Ulteriori disturbi associati: </w:t>
            </w:r>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PROPRIETA’ LINGUISTICA</w:t>
            </w:r>
          </w:p>
          <w:p w:rsidR="00000000" w:rsidDel="00000000" w:rsidP="00000000" w:rsidRDefault="00000000" w:rsidRPr="00000000" w14:paraId="0000009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Difficolta’ di esposizione orale e di organizzazione del discorso</w:t>
            </w:r>
          </w:p>
          <w:p w:rsidR="00000000" w:rsidDel="00000000" w:rsidP="00000000" w:rsidRDefault="00000000" w:rsidRPr="00000000" w14:paraId="0000009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Difficoltà a ricordare nomi e date</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DIFFICOLTA’ NEL MEMORIZZARE</w:t>
            </w:r>
          </w:p>
          <w:p w:rsidR="00000000" w:rsidDel="00000000" w:rsidP="00000000" w:rsidRDefault="00000000" w:rsidRPr="00000000" w14:paraId="0000009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Tabelline, formule, forme grammaticali</w:t>
            </w:r>
          </w:p>
          <w:p w:rsidR="00000000" w:rsidDel="00000000" w:rsidP="00000000" w:rsidRDefault="00000000" w:rsidRPr="00000000" w14:paraId="0000009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Sequenze e procedure</w:t>
            </w:r>
          </w:p>
          <w:p w:rsidR="00000000" w:rsidDel="00000000" w:rsidP="00000000" w:rsidRDefault="00000000" w:rsidRPr="00000000" w14:paraId="0000009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Categorizzazioni, nomi dei tempi verbali, strutture grammaticali e straniere</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ALTRO……………………………………………………………………</w:t>
            </w:r>
            <w:r w:rsidDel="00000000" w:rsidR="00000000" w:rsidRPr="00000000">
              <w:rPr>
                <w:rtl w:val="0"/>
              </w:rPr>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r>
      <w:tr>
        <w:trPr>
          <w:cantSplit w:val="1"/>
          <w:trHeight w:val="435"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gridSpan w:val="3"/>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Bilinguismo o italiano L2: </w:t>
            </w:r>
          </w:p>
        </w:tc>
      </w:tr>
      <w:tr>
        <w:trPr>
          <w:cantSplit w:val="1"/>
          <w:trHeight w:val="2017" w:hRule="atLeast"/>
          <w:tblHeader w:val="0"/>
        </w:trPr>
        <w:tc>
          <w:tcPr>
            <w:vMerge w:val="continue"/>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Consapevolezza da parte dell’alunno del proprio modo di apprendere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(applica consapevolmente comportamenti e strategie operative adeguate al proprio stile cognitivo)</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7">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Acquisita</w:t>
            </w:r>
          </w:p>
          <w:p w:rsidR="00000000" w:rsidDel="00000000" w:rsidP="00000000" w:rsidRDefault="00000000" w:rsidRPr="00000000" w14:paraId="000000A8">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Da rafforzare </w:t>
            </w:r>
          </w:p>
          <w:p w:rsidR="00000000" w:rsidDel="00000000" w:rsidP="00000000" w:rsidRDefault="00000000" w:rsidRPr="00000000" w14:paraId="000000A9">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Da sviluppare</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Punti di forza dell’alunno/a</w:t>
            </w:r>
          </w:p>
        </w:tc>
        <w:tc>
          <w:tcPr>
            <w:gridSpan w:val="3"/>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A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 scuola</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 casa</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bl>
      <w:tblPr>
        <w:tblStyle w:val="Table6"/>
        <w:tblW w:w="9705.0" w:type="dxa"/>
        <w:jc w:val="left"/>
        <w:tblInd w:w="-115.0" w:type="dxa"/>
        <w:tblLayout w:type="fixed"/>
        <w:tblLook w:val="0000"/>
      </w:tblPr>
      <w:tblGrid>
        <w:gridCol w:w="9705"/>
        <w:tblGridChange w:id="0">
          <w:tblGrid>
            <w:gridCol w:w="970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b2b2b2" w:val="clear"/>
                <w:vertAlign w:val="baseline"/>
                <w:rtl w:val="0"/>
              </w:rPr>
              <w:t xml:space="preserve">3. DIDATTICA PERSONALIZZATA</w:t>
            </w:r>
            <w:r w:rsidDel="00000000" w:rsidR="00000000" w:rsidRPr="00000000">
              <w:rPr>
                <w:rtl w:val="0"/>
              </w:rPr>
            </w:r>
          </w:p>
        </w:tc>
      </w:tr>
    </w:tbl>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Calibri" w:cs="Calibri" w:eastAsia="Calibri" w:hAnsi="Calibri"/>
          <w:sz w:val="26"/>
          <w:szCs w:val="26"/>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 scelte indicate dai docenti potranno essere individuate nelle liste poste al termine del PDP)</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Calibri" w:cs="Calibri" w:eastAsia="Calibri" w:hAnsi="Calibri"/>
          <w:sz w:val="26"/>
          <w:szCs w:val="26"/>
        </w:rPr>
      </w:pPr>
      <w:r w:rsidDel="00000000" w:rsidR="00000000" w:rsidRPr="00000000">
        <w:rPr>
          <w:rtl w:val="0"/>
        </w:rPr>
      </w:r>
    </w:p>
    <w:tbl>
      <w:tblPr>
        <w:tblStyle w:val="Table7"/>
        <w:tblW w:w="9660.0" w:type="dxa"/>
        <w:jc w:val="left"/>
        <w:tblInd w:w="-108.0" w:type="dxa"/>
        <w:tblLayout w:type="fixed"/>
        <w:tblLook w:val="0000"/>
      </w:tblPr>
      <w:tblGrid>
        <w:gridCol w:w="1380"/>
        <w:gridCol w:w="1905"/>
        <w:gridCol w:w="1545"/>
        <w:gridCol w:w="1695"/>
        <w:gridCol w:w="1245"/>
        <w:gridCol w:w="1890"/>
        <w:tblGridChange w:id="0">
          <w:tblGrid>
            <w:gridCol w:w="1380"/>
            <w:gridCol w:w="1905"/>
            <w:gridCol w:w="1545"/>
            <w:gridCol w:w="1695"/>
            <w:gridCol w:w="1245"/>
            <w:gridCol w:w="1890"/>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Disciplina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Strategie/metodi </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 </w:t>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insegnamento</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Misure dispensative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Strumenti</w:t>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compensativi</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Tempi aggiuntivi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Strategie/strumenti usati dall’alunno/a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Italiano</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Sto/Geo</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Area matematica</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Inglese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Francese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Tecnologia</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Arte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Musica</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Strumento</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Scienze Motorie</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Religione </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Alternativa </w:t>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Religione Cattolica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tl w:val="0"/>
        </w:rPr>
      </w:r>
    </w:p>
    <w:tbl>
      <w:tblPr>
        <w:tblStyle w:val="Table8"/>
        <w:tblW w:w="9720.0" w:type="dxa"/>
        <w:jc w:val="left"/>
        <w:tblInd w:w="-130.0" w:type="dxa"/>
        <w:tblLayout w:type="fixed"/>
        <w:tblLook w:val="0000"/>
      </w:tblPr>
      <w:tblGrid>
        <w:gridCol w:w="9720"/>
        <w:tblGridChange w:id="0">
          <w:tblGrid>
            <w:gridCol w:w="97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4.  VALUTAZIONE</w:t>
            </w:r>
            <w:r w:rsidDel="00000000" w:rsidR="00000000" w:rsidRPr="00000000">
              <w:rPr>
                <w:rtl w:val="0"/>
              </w:rPr>
            </w:r>
          </w:p>
        </w:tc>
      </w:tr>
    </w:tbl>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L'alunno nella valutazione delle diverse discipline si avvarrà di:</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tl w:val="0"/>
        </w:rPr>
      </w:r>
    </w:p>
    <w:tbl>
      <w:tblPr>
        <w:tblStyle w:val="Table9"/>
        <w:tblW w:w="9720.0" w:type="dxa"/>
        <w:jc w:val="left"/>
        <w:tblInd w:w="-115.0" w:type="dxa"/>
        <w:tblLayout w:type="fixed"/>
        <w:tblLook w:val="0000"/>
      </w:tblPr>
      <w:tblGrid>
        <w:gridCol w:w="2055"/>
        <w:gridCol w:w="2415"/>
        <w:gridCol w:w="2820"/>
        <w:gridCol w:w="2430"/>
        <w:tblGridChange w:id="0">
          <w:tblGrid>
            <w:gridCol w:w="2055"/>
            <w:gridCol w:w="2415"/>
            <w:gridCol w:w="2820"/>
            <w:gridCol w:w="2430"/>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Disciplina</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Misure dispensative</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Strumenti compensativi</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Tempi aggiuntivi</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Italiano</w:t>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Sto/geo</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Area matematica </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Inglese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Francese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Tecnologia</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Arte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Scienze Motorie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Musica</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Strumento</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Religione</w:t>
            </w: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vAlign w:val="top"/>
          </w:tcPr>
          <w:p w:rsidR="00000000" w:rsidDel="00000000" w:rsidP="00000000" w:rsidRDefault="00000000" w:rsidRPr="00000000" w14:paraId="0000013F">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Alternativa </w:t>
            </w:r>
          </w:p>
          <w:p w:rsidR="00000000" w:rsidDel="00000000" w:rsidP="00000000" w:rsidRDefault="00000000" w:rsidRPr="00000000" w14:paraId="00000140">
            <w:pPr>
              <w:ind w:left="0" w:firstLine="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Religione Cattolica</w:t>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tcBorders>
            <w:shd w:fill="auto" w:val="clear"/>
            <w:vAlign w:val="top"/>
          </w:tcPr>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45">
      <w:pPr>
        <w:ind w:left="-141.73228346456688" w:firstLine="0"/>
        <w:jc w:val="both"/>
        <w:rPr>
          <w:rFonts w:ascii="Calibri" w:cs="Calibri" w:eastAsia="Calibri" w:hAnsi="Calibri"/>
          <w:color w:val="ff0000"/>
          <w:sz w:val="22"/>
          <w:szCs w:val="22"/>
        </w:rPr>
      </w:pPr>
      <w:r w:rsidDel="00000000" w:rsidR="00000000" w:rsidRPr="00000000">
        <w:rPr>
          <w:rFonts w:ascii="Calibri" w:cs="Calibri" w:eastAsia="Calibri" w:hAnsi="Calibri"/>
          <w:color w:val="ff0000"/>
          <w:sz w:val="22"/>
          <w:szCs w:val="22"/>
          <w:rtl w:val="0"/>
        </w:rPr>
        <w:t xml:space="preserve">*Nelle materie segnalate, al momento, non sono emerse difficoltà da prevedere metodi e didattica personalizzata; qualora, durante l’anno scolastico, la famiglia o i docenti vedessero l’utilità di adottare alcuni metodi dispensativi o compensativi ne segnaleranno la necessità al referente di Plesso che provvederà ad aggiornare in accordo con il Consiglio di Classe e la famiglia il presente documento.</w:t>
      </w:r>
    </w:p>
    <w:p w:rsidR="00000000" w:rsidDel="00000000" w:rsidP="00000000" w:rsidRDefault="00000000" w:rsidRPr="00000000" w14:paraId="00000146">
      <w:pPr>
        <w:ind w:left="-141.73228346456688" w:firstLine="0"/>
        <w:jc w:val="both"/>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LISTA DELLE POSSIBILE OPZIONI CHE I DOCENTI POSSONO SCEGLIERE IN ACCORDO CON LA FAMIGLIA</w:t>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Strategie metodologiche e didattiche</w:t>
      </w: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Valorizzare nella didattica linguaggi comunicativi altri dal codice scritto (linguaggio iconografico, parlato), utilizzando mediatori didattici quali immagini, disegni e riepiloghi a voce</w:t>
      </w: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Utilizzare schemi e mappe concettuali</w:t>
      </w: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Insegnare l’uso di dispositivi extratestuali per lo studio (titolo, paragrafi, immagini) </w:t>
      </w: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Promuovere inferenze, integrazioni e collegamenti tra le conoscenze e le discipline</w:t>
      </w: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Dividere gli obiettivi di un compito in “sotto obiettivi” </w:t>
      </w: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Offrire anticipatamente schemi grafici relativi all’argomento di studio, per orientare l’alunno nella discriminazione delle informazioni essenziali</w:t>
      </w: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Privilegiare l’apprendimento dall’esperienza e la didattica laboratoriale</w:t>
      </w: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Promuovere processi metacognitivi per sollecitare nell’alunno l’autocontrollo e l’autovalutazione dei propri processi di apprendimento</w:t>
      </w:r>
      <w:r w:rsidDel="00000000" w:rsidR="00000000" w:rsidRPr="00000000">
        <w:rPr>
          <w:rtl w:val="0"/>
        </w:rPr>
      </w:r>
    </w:p>
    <w:p w:rsidR="00000000" w:rsidDel="00000000" w:rsidP="00000000" w:rsidRDefault="00000000" w:rsidRPr="00000000" w14:paraId="0000015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Incentivare la didattica di piccolo gruppo e il tutoraggio tra pari</w:t>
      </w: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Promuovere l’apprendimento collaborativo</w:t>
      </w: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1"/>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Valorizzazione dei successi sugli insuccessi al fine di elevare l’autostima e le motivazioni di studio</w:t>
      </w: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1"/>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B.</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  Misure dispensative</w:t>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All’alunno con DSA è garantito l’essere dispensato da alcune prestazioni non essenziali ai fini dei concetti da apprendere. Esse possono essere, a seconda della disciplina e del caso:</w:t>
      </w:r>
    </w:p>
    <w:p w:rsidR="00000000" w:rsidDel="00000000" w:rsidP="00000000" w:rsidRDefault="00000000" w:rsidRPr="00000000" w14:paraId="000001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lettura ad alta voce</w:t>
      </w: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scrittura sotto dettatura</w:t>
      </w: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dispensa dall’uso del corsivo</w:t>
      </w: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prendere appunti</w:t>
      </w: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copiare dalla lavagna</w:t>
      </w: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il rispetto della tempistica per la consegna dei compiti scritti</w:t>
      </w: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 quantità eccessiva dei compiti a casa</w:t>
      </w: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l’effettuazione di più prove valutative in tempi ravvicinati</w:t>
      </w: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 studio mnemonico di formule, tabelle, definizioni </w:t>
      </w: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sostituzione della scrittura con linguaggio verbale e/o iconografico</w:t>
      </w: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dispensa dalla sovrapposizione di compiti e interrogazioni dalle varie materie evitando possibilmente di richiedere prestazioni nelle ultime ore</w:t>
      </w: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nella videoscrittura rispetto e utilizzo dei caratteri di accessibilità: Font (arial, trebuchet, verdana), carattere 14-16, interlinea 1, 5/2. spaziatura eespansa, testo non giustificato</w:t>
      </w:r>
      <w:r w:rsidDel="00000000" w:rsidR="00000000" w:rsidRPr="00000000">
        <w:rPr>
          <w:rtl w:val="0"/>
        </w:rPr>
      </w:r>
    </w:p>
    <w:p w:rsidR="00000000" w:rsidDel="00000000" w:rsidP="00000000" w:rsidRDefault="00000000" w:rsidRPr="00000000" w14:paraId="000001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accordo sui tempi e sui modi delle interrogazioni su parti limitate e concordate del programma evitando di spostare le date fissate</w:t>
      </w: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nelle verifiche, riduzione adattamento del numero degli esercizi senza modificare gli obbietti non considerando gli errori ortografici</w:t>
      </w: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lettura delle consegne </w:t>
      </w: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C. </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Strumenti compensativi</w:t>
      </w: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Altresì l’alunno con DSA può usufruire di strumenti compensativi che gli consentono di compensare le carenze funzionali determinate dal disturbo. Aiutandolo nella parte automatica della consegna, permettono all’alunno di concentrarsi sui compiti cognitivi oltre che avere importanti ripercussioni sulla velocità e sulla correttezza. A seconda della disciplina e del caso, possono essere usati: </w:t>
      </w:r>
    </w:p>
    <w:p w:rsidR="00000000" w:rsidDel="00000000" w:rsidP="00000000" w:rsidRDefault="00000000" w:rsidRPr="00000000" w14:paraId="0000016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formulari, sintesi, schemi, mappe concettuali delle unità di apprendimento</w:t>
      </w:r>
      <w:r w:rsidDel="00000000" w:rsidR="00000000" w:rsidRPr="00000000">
        <w:rPr>
          <w:rtl w:val="0"/>
        </w:rPr>
      </w:r>
    </w:p>
    <w:p w:rsidR="00000000" w:rsidDel="00000000" w:rsidP="00000000" w:rsidRDefault="00000000" w:rsidRPr="00000000" w14:paraId="0000016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tabella delle misure e delle formule geometriche</w:t>
      </w: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computer con programma di videoscrittura, correttore ortografico; stampante e scanner</w:t>
      </w:r>
      <w:r w:rsidDel="00000000" w:rsidR="00000000" w:rsidRPr="00000000">
        <w:rPr>
          <w:rtl w:val="0"/>
        </w:rPr>
      </w:r>
    </w:p>
    <w:p w:rsidR="00000000" w:rsidDel="00000000" w:rsidP="00000000" w:rsidRDefault="00000000" w:rsidRPr="00000000" w14:paraId="0000016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calcolatrice o computer con foglio di calcolo e stampante</w:t>
      </w: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registratore e risorse audio (sintesi vocale, audiolibri, libri digitali)</w:t>
      </w: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software didattici specifici</w:t>
      </w: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Computer con sintesi vocale </w:t>
      </w: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vocabolario multimediale </w:t>
      </w: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 Strategie utilizzate dall’alunno nello studio </w:t>
      </w: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strategie utilizzate (sottolinea, identifica parole–chiave, costruisce schemi, tabelle o diagrammi) </w:t>
      </w:r>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modalità di affrontare il testo scritto (computer, schemi, correttore ortografico) </w:t>
      </w: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modalità di svolgimento del compito assegnato (è autonomo, necessita di azioni di supporto) </w:t>
      </w: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riscrittura di testi con modalità grafica diversa </w:t>
      </w: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usa strategie per ricordare (uso immagini, colori, riquadrature) </w:t>
      </w: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E</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 Strumenti utilizzati dall’alunno nello studio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strumenti informatici (libro digitale, programmi per realizzare grafici) </w:t>
      </w: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fotocopie adattate </w:t>
      </w: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utilizzo del PC per scrivere </w:t>
      </w: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registrazioni </w:t>
      </w: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testi con immagini </w:t>
      </w: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software didattici</w:t>
      </w:r>
      <w:r w:rsidDel="00000000" w:rsidR="00000000" w:rsidRPr="00000000">
        <w:rPr>
          <w:rtl w:val="0"/>
        </w:rPr>
      </w:r>
    </w:p>
    <w:p w:rsidR="00000000" w:rsidDel="00000000" w:rsidP="00000000" w:rsidRDefault="00000000" w:rsidRPr="00000000" w14:paraId="0000018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altro </w:t>
      </w: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1"/>
          <w:strike w:val="0"/>
          <w:color w:val="000000"/>
          <w:sz w:val="22"/>
          <w:szCs w:val="22"/>
          <w:u w:val="none"/>
          <w:shd w:fill="auto" w:val="clear"/>
          <w:vertAlign w:val="baseline"/>
          <w:rtl w:val="0"/>
        </w:rPr>
        <w:t xml:space="preserve">F.</w:t>
      </w:r>
      <w:r w:rsidDel="00000000" w:rsidR="00000000" w:rsidRPr="00000000">
        <w:rPr>
          <w:rFonts w:ascii="Calibri" w:cs="Calibri" w:eastAsia="Calibri" w:hAnsi="Calibri"/>
          <w:b w:val="0"/>
          <w:i w:val="1"/>
          <w:smallCaps w:val="1"/>
          <w:strike w:val="0"/>
          <w:color w:val="000000"/>
          <w:sz w:val="22"/>
          <w:szCs w:val="22"/>
          <w:u w:val="none"/>
          <w:shd w:fill="auto" w:val="clear"/>
          <w:vertAlign w:val="baseline"/>
          <w:rtl w:val="0"/>
        </w:rPr>
        <w:t xml:space="preserve"> Valutazione (anche per esami conclusivi dei cicli)*</w:t>
      </w: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Programmare e concordare con l’alunno le verifiche </w:t>
      </w:r>
      <w:r w:rsidDel="00000000" w:rsidR="00000000" w:rsidRPr="00000000">
        <w:rPr>
          <w:rtl w:val="0"/>
        </w:rPr>
      </w:r>
    </w:p>
    <w:p w:rsidR="00000000" w:rsidDel="00000000" w:rsidP="00000000" w:rsidRDefault="00000000" w:rsidRPr="00000000" w14:paraId="000001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Prevedere verifiche orali a compensazione di quelle scritte (soprattutto per la lingua straniera)</w:t>
      </w: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Valutazioni più attente alle conoscenze e alle competenze di analisi, sintesi e collegamento piuttosto che alla correttezza formale </w:t>
      </w: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Far usare strumenti e mediatori didattici nelle prove sia scritte sia orali (mappe concettuali, mappe cognitive) </w:t>
      </w: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Programmare tempi più lunghi per l’esecuzione delle prove</w:t>
      </w: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Pianificare prove di valutazione formativa </w:t>
      </w: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Introdurre prove informatizzate </w:t>
      </w:r>
      <w:r w:rsidDel="00000000" w:rsidR="00000000" w:rsidRPr="00000000">
        <w:rPr>
          <w:rtl w:val="0"/>
        </w:rPr>
      </w:r>
    </w:p>
    <w:p w:rsidR="00000000" w:rsidDel="00000000" w:rsidP="00000000" w:rsidRDefault="00000000" w:rsidRPr="00000000" w14:paraId="0000018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nelle verifiche, riduzione adattamento del numero degli esercizi senza modificare gli obbietti non considerando gli errori ortografici</w:t>
      </w:r>
      <w:r w:rsidDel="00000000" w:rsidR="00000000" w:rsidRPr="00000000">
        <w:rPr>
          <w:rtl w:val="0"/>
        </w:rPr>
      </w:r>
    </w:p>
    <w:p w:rsidR="00000000" w:rsidDel="00000000" w:rsidP="00000000" w:rsidRDefault="00000000" w:rsidRPr="00000000" w14:paraId="0000018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durante le prove orali consentire l’uso di schemi riadattati e/o mappe </w:t>
      </w:r>
      <w:r w:rsidDel="00000000" w:rsidR="00000000" w:rsidRPr="00000000">
        <w:rPr>
          <w:rtl w:val="0"/>
        </w:rPr>
      </w:r>
    </w:p>
    <w:p w:rsidR="00000000" w:rsidDel="00000000" w:rsidP="00000000" w:rsidRDefault="00000000" w:rsidRPr="00000000" w14:paraId="0000018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nelle verifiche scritte, utilizzo di domande e risposte multipla e riduzione al minimo di domande aperte</w:t>
      </w: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9.5275590551165"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Cfr.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D.P.R. 22 giugno 2009, n. 122 - Regolamento recante coordinamento delle norme vigenti per la valutazione degli alunni e ulteriori modalità applicative in materia, ai sensi degli articoli 2 e 3 del decreto-legge 1° settembre 2008, n. 137, convertito, con modificazioni, dalla legge 30 ottobre 2008, n. 169 - art. 10. Valutazione degli alunni con difficoltà specifica di apprendimento (DSA) </w:t>
      </w: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9.5275590551165"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1. Per gli alunni con difficoltà specifiche di apprendimento (DSA) adeguatamente certificate, la valutazione e la verifica degli apprendimenti, comprese quelle effettuate in sede di esame conclusivo dei cicli, devono tenere conto delle specifiche situazioni soggettive di tali alunni; a tali fini, nello svolgimento dell'attività didattica e delle prove di esame, sono adottati, nell'ambito delle risorse finanziarie disponibili a legislazione vigente, gli strumenti metodologico-didattici compensativi e dispensativi ritenuti più idonei.</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9.5275590551165"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2. Nel diploma finale rilasciato al termine degli esami non viene fatta menzione delle modalità di svolgimento e della</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9.5275590551165" w:firstLine="0"/>
        <w:jc w:val="both"/>
        <w:rPr>
          <w:sz w:val="24"/>
          <w:szCs w:val="24"/>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differenziazione delle prove.</w:t>
      </w:r>
      <w:r w:rsidDel="00000000" w:rsidR="00000000" w:rsidRPr="00000000">
        <w:rPr>
          <w:rtl w:val="0"/>
        </w:rPr>
      </w:r>
    </w:p>
    <w:p w:rsidR="00000000" w:rsidDel="00000000" w:rsidP="00000000" w:rsidRDefault="00000000" w:rsidRPr="00000000" w14:paraId="00000192">
      <w:pPr>
        <w:widowControl w:val="0"/>
        <w:spacing w:before="7" w:lineRule="auto"/>
        <w:ind w:right="818.7401574803164"/>
        <w:jc w:val="both"/>
        <w:rPr>
          <w:sz w:val="24"/>
          <w:szCs w:val="24"/>
        </w:rPr>
      </w:pPr>
      <w:r w:rsidDel="00000000" w:rsidR="00000000" w:rsidRPr="00000000">
        <w:rPr>
          <w:rtl w:val="0"/>
        </w:rPr>
      </w:r>
    </w:p>
    <w:tbl>
      <w:tblPr>
        <w:tblStyle w:val="Table10"/>
        <w:tblW w:w="97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65"/>
        <w:tblGridChange w:id="0">
          <w:tblGrid>
            <w:gridCol w:w="9765"/>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5. BISOGNI EDUCATIVI SPECIFICI NELL’AREA DEL COMPORTAMENTO E DELLE RELAZIONI</w:t>
            </w:r>
          </w:p>
        </w:tc>
      </w:tr>
    </w:tbl>
    <w:p w:rsidR="00000000" w:rsidDel="00000000" w:rsidP="00000000" w:rsidRDefault="00000000" w:rsidRPr="00000000" w14:paraId="00000194">
      <w:pPr>
        <w:widowControl w:val="0"/>
        <w:spacing w:before="7" w:lineRule="auto"/>
        <w:ind w:right="818.7401574803164"/>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95">
      <w:pPr>
        <w:widowControl w:val="0"/>
        <w:spacing w:before="7" w:lineRule="auto"/>
        <w:ind w:right="818.7401574803164"/>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Abilità metacognitive</w:t>
      </w:r>
    </w:p>
    <w:tbl>
      <w:tblPr>
        <w:tblStyle w:val="Table11"/>
        <w:tblW w:w="98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5130"/>
        <w:tblGridChange w:id="0">
          <w:tblGrid>
            <w:gridCol w:w="4680"/>
            <w:gridCol w:w="51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Obiettivi</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Modalità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numPr>
                <w:ilvl w:val="0"/>
                <w:numId w:val="25"/>
              </w:numPr>
              <w:ind w:left="720" w:hanging="36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9E">
      <w:pPr>
        <w:widowControl w:val="0"/>
        <w:spacing w:before="7" w:lineRule="auto"/>
        <w:ind w:right="818.740157480316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F">
      <w:pPr>
        <w:widowControl w:val="0"/>
        <w:spacing w:before="7" w:lineRule="auto"/>
        <w:ind w:right="818.7401574803164"/>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Comunicazione e linguaggio</w:t>
      </w:r>
    </w:p>
    <w:tbl>
      <w:tblPr>
        <w:tblStyle w:val="Table12"/>
        <w:tblW w:w="98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5130"/>
        <w:tblGridChange w:id="0">
          <w:tblGrid>
            <w:gridCol w:w="4680"/>
            <w:gridCol w:w="51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Obiettivi</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Modalità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A8">
      <w:pPr>
        <w:widowControl w:val="0"/>
        <w:spacing w:before="7" w:lineRule="auto"/>
        <w:ind w:right="818.740157480316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9">
      <w:pPr>
        <w:widowControl w:val="0"/>
        <w:spacing w:before="7" w:lineRule="auto"/>
        <w:ind w:right="818.7401574803164"/>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Abilità sociali</w:t>
      </w:r>
    </w:p>
    <w:tbl>
      <w:tblPr>
        <w:tblStyle w:val="Table13"/>
        <w:tblW w:w="98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5130"/>
        <w:tblGridChange w:id="0">
          <w:tblGrid>
            <w:gridCol w:w="4680"/>
            <w:gridCol w:w="51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Obiettivi</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Modalità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B2">
      <w:pPr>
        <w:widowControl w:val="0"/>
        <w:spacing w:before="7" w:lineRule="auto"/>
        <w:ind w:right="818.7401574803164"/>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3">
      <w:pPr>
        <w:widowControl w:val="0"/>
        <w:spacing w:before="7" w:lineRule="auto"/>
        <w:ind w:right="818.7401574803164"/>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Autonomia personale</w:t>
      </w:r>
    </w:p>
    <w:tbl>
      <w:tblPr>
        <w:tblStyle w:val="Table14"/>
        <w:tblW w:w="98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5130"/>
        <w:tblGridChange w:id="0">
          <w:tblGrid>
            <w:gridCol w:w="4680"/>
            <w:gridCol w:w="51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Obiettivi</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Modalità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Uso del diario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Organizzazione del banco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BC">
      <w:pPr>
        <w:widowControl w:val="0"/>
        <w:spacing w:before="7" w:lineRule="auto"/>
        <w:ind w:right="818.7401574803164"/>
        <w:jc w:val="both"/>
        <w:rPr>
          <w:rFonts w:ascii="Calibri" w:cs="Calibri" w:eastAsia="Calibri" w:hAnsi="Calibri"/>
          <w:sz w:val="22"/>
          <w:szCs w:val="22"/>
        </w:rPr>
      </w:pPr>
      <w:r w:rsidDel="00000000" w:rsidR="00000000" w:rsidRPr="00000000">
        <w:rPr>
          <w:rtl w:val="0"/>
        </w:rPr>
      </w:r>
    </w:p>
    <w:tbl>
      <w:tblPr>
        <w:tblStyle w:val="Table15"/>
        <w:tblW w:w="98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810"/>
        <w:tblGridChange w:id="0">
          <w:tblGrid>
            <w:gridCol w:w="981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6. ULTERIORI ACCORGIMENTI PER IL SUCCESSO FORMATIVO</w:t>
            </w:r>
          </w:p>
        </w:tc>
      </w:tr>
    </w:tbl>
    <w:p w:rsidR="00000000" w:rsidDel="00000000" w:rsidP="00000000" w:rsidRDefault="00000000" w:rsidRPr="00000000" w14:paraId="000001BE">
      <w:pPr>
        <w:widowControl w:val="0"/>
        <w:spacing w:before="7" w:lineRule="auto"/>
        <w:ind w:right="818.7401574803164"/>
        <w:jc w:val="both"/>
        <w:rPr>
          <w:rFonts w:ascii="Calibri" w:cs="Calibri" w:eastAsia="Calibri" w:hAnsi="Calibri"/>
          <w:sz w:val="22"/>
          <w:szCs w:val="22"/>
        </w:rPr>
      </w:pPr>
      <w:r w:rsidDel="00000000" w:rsidR="00000000" w:rsidRPr="00000000">
        <w:rPr>
          <w:rtl w:val="0"/>
        </w:rPr>
      </w:r>
    </w:p>
    <w:tbl>
      <w:tblPr>
        <w:tblStyle w:val="Table16"/>
        <w:tblW w:w="9750.0" w:type="dxa"/>
        <w:jc w:val="left"/>
        <w:tblInd w:w="-3.000000000000007"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055"/>
        <w:gridCol w:w="7695"/>
        <w:tblGridChange w:id="0">
          <w:tblGrid>
            <w:gridCol w:w="2055"/>
            <w:gridCol w:w="7695"/>
          </w:tblGrid>
        </w:tblGridChange>
      </w:tblGrid>
      <w:tr>
        <w:trPr>
          <w:cantSplit w:val="0"/>
          <w:trHeight w:val="302" w:hRule="atLeast"/>
          <w:tblHeader w:val="0"/>
        </w:trPr>
        <w:tc>
          <w:tcPr>
            <w:tcBorders>
              <w:top w:color="000000" w:space="0" w:sz="4" w:val="single"/>
              <w:left w:color="000000" w:space="0" w:sz="4" w:val="single"/>
              <w:bottom w:color="000000" w:space="0" w:sz="6" w:val="single"/>
              <w:right w:color="000000" w:space="0" w:sz="6" w:val="single"/>
            </w:tcBorders>
          </w:tcPr>
          <w:p w:rsidR="00000000" w:rsidDel="00000000" w:rsidP="00000000" w:rsidRDefault="00000000" w:rsidRPr="00000000" w14:paraId="000001BF">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Obiettivo</w:t>
            </w:r>
          </w:p>
        </w:tc>
        <w:tc>
          <w:tcPr>
            <w:tcBorders>
              <w:top w:color="000000" w:space="0" w:sz="4" w:val="single"/>
              <w:left w:color="000000" w:space="0" w:sz="6" w:val="single"/>
              <w:bottom w:color="000000" w:space="0" w:sz="6" w:val="single"/>
              <w:right w:color="000000" w:space="0" w:sz="4" w:val="single"/>
            </w:tcBorders>
          </w:tcPr>
          <w:p w:rsidR="00000000" w:rsidDel="00000000" w:rsidP="00000000" w:rsidRDefault="00000000" w:rsidRPr="00000000" w14:paraId="000001C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Accorgimenti adottati</w:t>
            </w:r>
          </w:p>
        </w:tc>
      </w:tr>
      <w:tr>
        <w:trPr>
          <w:cantSplit w:val="0"/>
          <w:trHeight w:val="1185"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1C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FAVORIRE L’ATTENZIONE </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1C2">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3">
            <w:pPr>
              <w:numPr>
                <w:ilvl w:val="0"/>
                <w:numId w:val="10"/>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ORGANIZZAZIONE DELL’AMBIENTE DELLA CLASSE</w:t>
            </w:r>
          </w:p>
          <w:p w:rsidR="00000000" w:rsidDel="00000000" w:rsidP="00000000" w:rsidRDefault="00000000" w:rsidRPr="00000000" w14:paraId="000001C4">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Scegliere accuratamente la posizione dell’alunno all’interno della classe: vicino agli insegnanti, in posizioni facilmente raggiungibili o in posizioni in cui non può essere disturbato da altri stimoli esterni</w:t>
            </w:r>
          </w:p>
          <w:p w:rsidR="00000000" w:rsidDel="00000000" w:rsidP="00000000" w:rsidRDefault="00000000" w:rsidRPr="00000000" w14:paraId="000001C5">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Allenare l’alunno ad organizzare il proprio banco in modo da avere solo il materiale necessario per la lezione del momento</w:t>
            </w:r>
          </w:p>
          <w:p w:rsidR="00000000" w:rsidDel="00000000" w:rsidP="00000000" w:rsidRDefault="00000000" w:rsidRPr="00000000" w14:paraId="000001C6">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Utilizzare clessidre, cronometri o timer</w:t>
            </w:r>
          </w:p>
          <w:p w:rsidR="00000000" w:rsidDel="00000000" w:rsidP="00000000" w:rsidRDefault="00000000" w:rsidRPr="00000000" w14:paraId="000001C7">
            <w:pPr>
              <w:numPr>
                <w:ilvl w:val="0"/>
                <w:numId w:val="10"/>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ORGANIZZAZIONE DELLA LEZIONE</w:t>
            </w:r>
          </w:p>
          <w:p w:rsidR="00000000" w:rsidDel="00000000" w:rsidP="00000000" w:rsidRDefault="00000000" w:rsidRPr="00000000" w14:paraId="000001C8">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All’inizio della lezione esplicitare ciò che si farà, presentando sommariamente le attività e scandendo con precisione i tempi delle varie fasi di lavoro</w:t>
            </w:r>
          </w:p>
          <w:p w:rsidR="00000000" w:rsidDel="00000000" w:rsidP="00000000" w:rsidRDefault="00000000" w:rsidRPr="00000000" w14:paraId="000001C9">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Svolgere la lezione con spiegazioni la cui metodologia frontale non superi i venti minuti</w:t>
            </w:r>
          </w:p>
          <w:p w:rsidR="00000000" w:rsidDel="00000000" w:rsidP="00000000" w:rsidRDefault="00000000" w:rsidRPr="00000000" w14:paraId="000001CA">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Introdurre pochi concetti per volta, seguiti da esempi pratici e presentare gli argomenti in modo stimolante con figure, audiovisivi e ponendo agli alunni delle domande                      </w:t>
            </w:r>
          </w:p>
          <w:p w:rsidR="00000000" w:rsidDel="00000000" w:rsidP="00000000" w:rsidRDefault="00000000" w:rsidRPr="00000000" w14:paraId="000001CB">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Alternare compiti attivi (che richiedono agli alunni di agire) e compiti passivi (come ad es. l’ascolto di una spiegazione)    </w:t>
            </w:r>
          </w:p>
          <w:p w:rsidR="00000000" w:rsidDel="00000000" w:rsidP="00000000" w:rsidRDefault="00000000" w:rsidRPr="00000000" w14:paraId="000001CC">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Evitare lezioni con tempi vuoti; variare il tono della voce; usare spesso il contatto oculare</w:t>
            </w:r>
          </w:p>
          <w:p w:rsidR="00000000" w:rsidDel="00000000" w:rsidP="00000000" w:rsidRDefault="00000000" w:rsidRPr="00000000" w14:paraId="000001CD">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Prediligere attività di apprendimento cooperativo e attività di tutoring in coppia o in piccolo gruppo</w:t>
            </w:r>
          </w:p>
          <w:p w:rsidR="00000000" w:rsidDel="00000000" w:rsidP="00000000" w:rsidRDefault="00000000" w:rsidRPr="00000000" w14:paraId="000001CE">
            <w:pPr>
              <w:numPr>
                <w:ilvl w:val="1"/>
                <w:numId w:val="10"/>
              </w:numPr>
              <w:ind w:left="108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Favorire l’operatività e lo studio delle discipline attraverso esperienze dirette e attività di laboratorio</w:t>
            </w:r>
          </w:p>
        </w:tc>
      </w:tr>
      <w:tr>
        <w:trPr>
          <w:cantSplit w:val="0"/>
          <w:trHeight w:val="1219"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1C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ORGANIZZARE IL LAVORO PERSONALE</w:t>
            </w:r>
          </w:p>
          <w:p w:rsidR="00000000" w:rsidDel="00000000" w:rsidP="00000000" w:rsidRDefault="00000000" w:rsidRPr="00000000" w14:paraId="000001D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CLASSE</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1D1">
            <w:pPr>
              <w:ind w:left="36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2">
            <w:pPr>
              <w:numPr>
                <w:ilvl w:val="0"/>
                <w:numId w:val="17"/>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Diminuire la lunghezza del compito, spezzettando un lavoro lungo con brevi pause </w:t>
            </w:r>
          </w:p>
          <w:p w:rsidR="00000000" w:rsidDel="00000000" w:rsidP="00000000" w:rsidRDefault="00000000" w:rsidRPr="00000000" w14:paraId="000001D3">
            <w:pPr>
              <w:numPr>
                <w:ilvl w:val="0"/>
                <w:numId w:val="17"/>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Concordare tempi e modalità dei momenti di pausa</w:t>
            </w:r>
          </w:p>
          <w:p w:rsidR="00000000" w:rsidDel="00000000" w:rsidP="00000000" w:rsidRDefault="00000000" w:rsidRPr="00000000" w14:paraId="000001D4">
            <w:pPr>
              <w:numPr>
                <w:ilvl w:val="0"/>
                <w:numId w:val="26"/>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Dare istruzioni brevi e semplici, anche con una scaletta dei punti da svolgere</w:t>
            </w:r>
          </w:p>
          <w:p w:rsidR="00000000" w:rsidDel="00000000" w:rsidP="00000000" w:rsidRDefault="00000000" w:rsidRPr="00000000" w14:paraId="000001D5">
            <w:pPr>
              <w:numPr>
                <w:ilvl w:val="0"/>
                <w:numId w:val="26"/>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Far ripetere con parole proprie cosa bisogna fare</w:t>
            </w:r>
          </w:p>
          <w:p w:rsidR="00000000" w:rsidDel="00000000" w:rsidP="00000000" w:rsidRDefault="00000000" w:rsidRPr="00000000" w14:paraId="000001D6">
            <w:pPr>
              <w:numPr>
                <w:ilvl w:val="0"/>
                <w:numId w:val="26"/>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incoraggiare l'uso di diagrammi di flusso, tracce, tabelle, parole chiave per favorire l'apprendimento e sviluppare la comunicazione e l‟attenzione</w:t>
            </w:r>
          </w:p>
          <w:p w:rsidR="00000000" w:rsidDel="00000000" w:rsidP="00000000" w:rsidRDefault="00000000" w:rsidRPr="00000000" w14:paraId="000001D7">
            <w:pPr>
              <w:numPr>
                <w:ilvl w:val="0"/>
                <w:numId w:val="17"/>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Permettere di lavorare in coppia o in piccolo gruppo</w:t>
            </w:r>
          </w:p>
          <w:p w:rsidR="00000000" w:rsidDel="00000000" w:rsidP="00000000" w:rsidRDefault="00000000" w:rsidRPr="00000000" w14:paraId="000001D8">
            <w:pPr>
              <w:numPr>
                <w:ilvl w:val="0"/>
                <w:numId w:val="17"/>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Invitare l’alunno ad effettuare un accurato controllo prima della consegna di un compito concordando in anticipo gli accordi (per es. se controlla ha diritto a fare un “giretto” fuori dell’aula) </w:t>
            </w:r>
          </w:p>
          <w:p w:rsidR="00000000" w:rsidDel="00000000" w:rsidP="00000000" w:rsidRDefault="00000000" w:rsidRPr="00000000" w14:paraId="000001D9">
            <w:pPr>
              <w:jc w:val="both"/>
              <w:rPr>
                <w:rFonts w:ascii="Calibri" w:cs="Calibri" w:eastAsia="Calibri" w:hAnsi="Calibri"/>
                <w:sz w:val="22"/>
                <w:szCs w:val="22"/>
              </w:rPr>
            </w:pPr>
            <w:r w:rsidDel="00000000" w:rsidR="00000000" w:rsidRPr="00000000">
              <w:rPr>
                <w:rtl w:val="0"/>
              </w:rPr>
            </w:r>
          </w:p>
        </w:tc>
      </w:tr>
      <w:tr>
        <w:trPr>
          <w:cantSplit w:val="0"/>
          <w:trHeight w:val="959"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1D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ORGANIZZARE IL LAVORO A CASA</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1DB">
            <w:pPr>
              <w:numPr>
                <w:ilvl w:val="0"/>
                <w:numId w:val="18"/>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Occuparsi stabilmente della corretta scrittura dei compiti sul diario</w:t>
            </w:r>
          </w:p>
          <w:p w:rsidR="00000000" w:rsidDel="00000000" w:rsidP="00000000" w:rsidRDefault="00000000" w:rsidRPr="00000000" w14:paraId="000001DC">
            <w:pPr>
              <w:numPr>
                <w:ilvl w:val="0"/>
                <w:numId w:val="18"/>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Diminuire la quantità di compiti assegnati a casa e/o dispensare da alcuni compiti</w:t>
            </w:r>
          </w:p>
          <w:p w:rsidR="00000000" w:rsidDel="00000000" w:rsidP="00000000" w:rsidRDefault="00000000" w:rsidRPr="00000000" w14:paraId="000001DD">
            <w:pPr>
              <w:numPr>
                <w:ilvl w:val="0"/>
                <w:numId w:val="18"/>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Concordare insieme i tempi e la quantità dei contenuti delle interrogazioni programmate</w:t>
            </w:r>
          </w:p>
          <w:p w:rsidR="00000000" w:rsidDel="00000000" w:rsidP="00000000" w:rsidRDefault="00000000" w:rsidRPr="00000000" w14:paraId="000001DE">
            <w:pPr>
              <w:numPr>
                <w:ilvl w:val="0"/>
                <w:numId w:val="18"/>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Organizzare il materiale (libri, astuccio, quaderni)</w:t>
            </w:r>
          </w:p>
        </w:tc>
      </w:tr>
      <w:tr>
        <w:trPr>
          <w:cantSplit w:val="0"/>
          <w:trHeight w:val="1062"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1D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MIGLIORARE L’AUTOSTIMA</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1E0">
            <w:pPr>
              <w:ind w:left="317"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1">
            <w:pPr>
              <w:numPr>
                <w:ilvl w:val="0"/>
                <w:numId w:val="26"/>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Ricorrere spesso a stimoli verbali, gestuali e/o visivi per indicare all’alunno il comportamento corretto </w:t>
            </w:r>
          </w:p>
          <w:p w:rsidR="00000000" w:rsidDel="00000000" w:rsidP="00000000" w:rsidRDefault="00000000" w:rsidRPr="00000000" w14:paraId="000001E2">
            <w:pPr>
              <w:numPr>
                <w:ilvl w:val="0"/>
                <w:numId w:val="26"/>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Fornire gratificazioni di fronte anche a piccoli miglioramenti</w:t>
            </w:r>
          </w:p>
          <w:p w:rsidR="00000000" w:rsidDel="00000000" w:rsidP="00000000" w:rsidRDefault="00000000" w:rsidRPr="00000000" w14:paraId="000001E3">
            <w:pPr>
              <w:numPr>
                <w:ilvl w:val="0"/>
                <w:numId w:val="18"/>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Concordare piccoli e realistici obiettivi didattici da raggiungere in breve tempo</w:t>
            </w:r>
          </w:p>
          <w:p w:rsidR="00000000" w:rsidDel="00000000" w:rsidP="00000000" w:rsidRDefault="00000000" w:rsidRPr="00000000" w14:paraId="000001E4">
            <w:pPr>
              <w:numPr>
                <w:ilvl w:val="0"/>
                <w:numId w:val="18"/>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Evidenziare i successi e non gli errori; usare i punti di forza dell’alunno</w:t>
            </w:r>
          </w:p>
          <w:p w:rsidR="00000000" w:rsidDel="00000000" w:rsidP="00000000" w:rsidRDefault="00000000" w:rsidRPr="00000000" w14:paraId="000001E5">
            <w:pPr>
              <w:numPr>
                <w:ilvl w:val="0"/>
                <w:numId w:val="18"/>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Ogni settimana i comportamenti scorretti verranno rilevati tramite annotazione non visibile alla famiglia ma tramite comunicazione scritta alla famiglia </w:t>
            </w:r>
          </w:p>
          <w:p w:rsidR="00000000" w:rsidDel="00000000" w:rsidP="00000000" w:rsidRDefault="00000000" w:rsidRPr="00000000" w14:paraId="000001E6">
            <w:pPr>
              <w:ind w:left="317" w:firstLine="0"/>
              <w:jc w:val="both"/>
              <w:rPr>
                <w:rFonts w:ascii="Calibri" w:cs="Calibri" w:eastAsia="Calibri" w:hAnsi="Calibri"/>
                <w:sz w:val="22"/>
                <w:szCs w:val="22"/>
              </w:rPr>
            </w:pPr>
            <w:r w:rsidDel="00000000" w:rsidR="00000000" w:rsidRPr="00000000">
              <w:rPr>
                <w:rtl w:val="0"/>
              </w:rPr>
            </w:r>
          </w:p>
        </w:tc>
      </w:tr>
      <w:tr>
        <w:trPr>
          <w:cantSplit w:val="0"/>
          <w:trHeight w:val="1147"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1E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MIGLIORARE IL RAPPORTO CON I COMPAGNI</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1E8">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9">
            <w:pPr>
              <w:numPr>
                <w:ilvl w:val="0"/>
                <w:numId w:val="24"/>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Definire con tutti gli studenti poche e chiare regole di comportamento da mantenere all'interno della classe</w:t>
            </w:r>
          </w:p>
          <w:p w:rsidR="00000000" w:rsidDel="00000000" w:rsidP="00000000" w:rsidRDefault="00000000" w:rsidRPr="00000000" w14:paraId="000001EA">
            <w:pPr>
              <w:numPr>
                <w:ilvl w:val="0"/>
                <w:numId w:val="16"/>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Programmare attività di cooperazione.</w:t>
            </w:r>
          </w:p>
          <w:p w:rsidR="00000000" w:rsidDel="00000000" w:rsidP="00000000" w:rsidRDefault="00000000" w:rsidRPr="00000000" w14:paraId="000001EB">
            <w:pPr>
              <w:numPr>
                <w:ilvl w:val="0"/>
                <w:numId w:val="15"/>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Rompere i raggruppamenti fissi.</w:t>
            </w:r>
          </w:p>
          <w:p w:rsidR="00000000" w:rsidDel="00000000" w:rsidP="00000000" w:rsidRDefault="00000000" w:rsidRPr="00000000" w14:paraId="000001EC">
            <w:pPr>
              <w:numPr>
                <w:ilvl w:val="0"/>
                <w:numId w:val="15"/>
              </w:numPr>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Assegnare, per quanto possibile, all’alunno compiti di responsabilità, permettendo così il movimento finalizzato  a scopi positivi</w:t>
            </w:r>
          </w:p>
          <w:p w:rsidR="00000000" w:rsidDel="00000000" w:rsidP="00000000" w:rsidRDefault="00000000" w:rsidRPr="00000000" w14:paraId="000001ED">
            <w:pPr>
              <w:ind w:left="360" w:firstLine="0"/>
              <w:jc w:val="both"/>
              <w:rPr>
                <w:rFonts w:ascii="Calibri" w:cs="Calibri" w:eastAsia="Calibri" w:hAnsi="Calibri"/>
                <w:sz w:val="22"/>
                <w:szCs w:val="22"/>
              </w:rPr>
            </w:pPr>
            <w:r w:rsidDel="00000000" w:rsidR="00000000" w:rsidRPr="00000000">
              <w:rPr>
                <w:rtl w:val="0"/>
              </w:rPr>
            </w:r>
          </w:p>
        </w:tc>
      </w:tr>
      <w:tr>
        <w:trPr>
          <w:cantSplit w:val="0"/>
          <w:trHeight w:val="696"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1E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ALTRO</w:t>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1EF">
            <w:pPr>
              <w:ind w:left="36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0">
            <w:pPr>
              <w:numPr>
                <w:ilvl w:val="0"/>
                <w:numId w:val="27"/>
              </w:numPr>
              <w:ind w:left="360" w:hanging="360"/>
              <w:jc w:val="both"/>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F1">
      <w:pPr>
        <w:widowControl w:val="0"/>
        <w:rPr>
          <w:rFonts w:ascii="Calibri" w:cs="Calibri" w:eastAsia="Calibri" w:hAnsi="Calibri"/>
          <w:sz w:val="22"/>
          <w:szCs w:val="22"/>
        </w:rPr>
      </w:pPr>
      <w:r w:rsidDel="00000000" w:rsidR="00000000" w:rsidRPr="00000000">
        <w:rPr>
          <w:rtl w:val="0"/>
        </w:rPr>
      </w:r>
    </w:p>
    <w:tbl>
      <w:tblPr>
        <w:tblStyle w:val="Table17"/>
        <w:tblW w:w="97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50"/>
        <w:tblGridChange w:id="0">
          <w:tblGrid>
            <w:gridCol w:w="975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1F2">
            <w:pPr>
              <w:widowControl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7. PUNTI DI FORZA E FACILITATORI</w:t>
            </w:r>
          </w:p>
        </w:tc>
      </w:tr>
    </w:tbl>
    <w:p w:rsidR="00000000" w:rsidDel="00000000" w:rsidP="00000000" w:rsidRDefault="00000000" w:rsidRPr="00000000" w14:paraId="000001F3">
      <w:pPr>
        <w:widowControl w:val="0"/>
        <w:rPr>
          <w:rFonts w:ascii="Calibri" w:cs="Calibri" w:eastAsia="Calibri" w:hAnsi="Calibri"/>
          <w:sz w:val="22"/>
          <w:szCs w:val="22"/>
        </w:rPr>
      </w:pPr>
      <w:r w:rsidDel="00000000" w:rsidR="00000000" w:rsidRPr="00000000">
        <w:rPr>
          <w:rtl w:val="0"/>
        </w:rPr>
      </w:r>
    </w:p>
    <w:tbl>
      <w:tblPr>
        <w:tblStyle w:val="Table18"/>
        <w:tblW w:w="97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50"/>
        <w:tblGridChange w:id="0">
          <w:tblGrid>
            <w:gridCol w:w="97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Capacità possedute dallo studente da sostenere, sollecitare e rafforzare: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Materie preferite: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Materie in cui ottiene risultati positivi: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Interessi: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Competenze: </w:t>
            </w:r>
          </w:p>
        </w:tc>
      </w:tr>
    </w:tbl>
    <w:p w:rsidR="00000000" w:rsidDel="00000000" w:rsidP="00000000" w:rsidRDefault="00000000" w:rsidRPr="00000000" w14:paraId="000001F9">
      <w:pPr>
        <w:widowControl w:val="0"/>
        <w:spacing w:before="7" w:lineRule="auto"/>
        <w:ind w:right="818.7401574803164"/>
        <w:jc w:val="both"/>
        <w:rPr>
          <w:rFonts w:ascii="Calibri" w:cs="Calibri" w:eastAsia="Calibri" w:hAnsi="Calibri"/>
          <w:sz w:val="22"/>
          <w:szCs w:val="22"/>
        </w:rPr>
      </w:pPr>
      <w:r w:rsidDel="00000000" w:rsidR="00000000" w:rsidRPr="00000000">
        <w:rPr>
          <w:rtl w:val="0"/>
        </w:rPr>
      </w:r>
    </w:p>
    <w:tbl>
      <w:tblPr>
        <w:tblStyle w:val="Table19"/>
        <w:tblW w:w="9735.0" w:type="dxa"/>
        <w:jc w:val="left"/>
        <w:tblInd w:w="5.0" w:type="dxa"/>
        <w:tblLayout w:type="fixed"/>
        <w:tblLook w:val="0000"/>
      </w:tblPr>
      <w:tblGrid>
        <w:gridCol w:w="9735"/>
        <w:tblGridChange w:id="0">
          <w:tblGrid>
            <w:gridCol w:w="97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2b2b2" w:val="clear"/>
            <w:vAlign w:val="top"/>
          </w:tcPr>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sz w:val="22"/>
                <w:szCs w:val="22"/>
                <w:u w:val="single"/>
                <w:shd w:fill="b2b2b2" w:val="clear"/>
                <w:rtl w:val="0"/>
              </w:rPr>
              <w:t xml:space="preserve">8</w:t>
            </w:r>
            <w:r w:rsidDel="00000000" w:rsidR="00000000" w:rsidRPr="00000000">
              <w:rPr>
                <w:rFonts w:ascii="Calibri" w:cs="Calibri" w:eastAsia="Calibri" w:hAnsi="Calibri"/>
                <w:b w:val="1"/>
                <w:i w:val="0"/>
                <w:smallCaps w:val="0"/>
                <w:strike w:val="0"/>
                <w:color w:val="000000"/>
                <w:sz w:val="22"/>
                <w:szCs w:val="22"/>
                <w:u w:val="single"/>
                <w:shd w:fill="b2b2b2" w:val="clear"/>
                <w:vertAlign w:val="baseline"/>
                <w:rtl w:val="0"/>
              </w:rPr>
              <w:t xml:space="preserve">.</w:t>
            </w:r>
            <w:r w:rsidDel="00000000" w:rsidR="00000000" w:rsidRPr="00000000">
              <w:rPr>
                <w:rFonts w:ascii="Calibri" w:cs="Calibri" w:eastAsia="Calibri" w:hAnsi="Calibri"/>
                <w:i w:val="0"/>
                <w:smallCaps w:val="0"/>
                <w:strike w:val="0"/>
                <w:color w:val="000000"/>
                <w:sz w:val="22"/>
                <w:szCs w:val="22"/>
                <w:u w:val="single"/>
                <w:shd w:fill="b2b2b2"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single"/>
                <w:shd w:fill="b2b2b2" w:val="clear"/>
                <w:vertAlign w:val="baseline"/>
                <w:rtl w:val="0"/>
              </w:rPr>
              <w:t xml:space="preserve">PATTO CON LA FAMIGLIA, L’ALUNNO ed </w:t>
            </w:r>
            <w:r w:rsidDel="00000000" w:rsidR="00000000" w:rsidRPr="00000000">
              <w:rPr>
                <w:rFonts w:ascii="Calibri" w:cs="Calibri" w:eastAsia="Calibri" w:hAnsi="Calibri"/>
                <w:b w:val="1"/>
                <w:sz w:val="22"/>
                <w:szCs w:val="22"/>
                <w:u w:val="single"/>
                <w:shd w:fill="b2b2b2" w:val="clear"/>
                <w:rtl w:val="0"/>
              </w:rPr>
              <w:t xml:space="preserve">EVENTUALI</w:t>
            </w:r>
            <w:r w:rsidDel="00000000" w:rsidR="00000000" w:rsidRPr="00000000">
              <w:rPr>
                <w:rFonts w:ascii="Calibri" w:cs="Calibri" w:eastAsia="Calibri" w:hAnsi="Calibri"/>
                <w:b w:val="1"/>
                <w:i w:val="0"/>
                <w:smallCaps w:val="0"/>
                <w:strike w:val="0"/>
                <w:color w:val="000000"/>
                <w:sz w:val="22"/>
                <w:szCs w:val="22"/>
                <w:u w:val="single"/>
                <w:shd w:fill="b2b2b2" w:val="clear"/>
                <w:vertAlign w:val="baseline"/>
                <w:rtl w:val="0"/>
              </w:rPr>
              <w:t xml:space="preserve"> SPECIALISTI</w:t>
            </w:r>
            <w:r w:rsidDel="00000000" w:rsidR="00000000" w:rsidRPr="00000000">
              <w:rPr>
                <w:rtl w:val="0"/>
              </w:rPr>
            </w:r>
          </w:p>
        </w:tc>
      </w:tr>
    </w:tbl>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La famiglia, insieme ai docenti, sottoscrive quanto previsto nel Piano Didattico Personalizzato e concorda inoltre:</w:t>
      </w:r>
    </w:p>
    <w:p w:rsidR="00000000" w:rsidDel="00000000" w:rsidP="00000000" w:rsidRDefault="00000000" w:rsidRPr="00000000" w14:paraId="000001F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Le modalità di comunicazione scuola-famiglia: </w:t>
      </w: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134" w:right="0" w:hanging="425"/>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Diario</w:t>
      </w: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134" w:right="0" w:hanging="425"/>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Colloqui mensili</w:t>
      </w:r>
      <w:r w:rsidDel="00000000" w:rsidR="00000000" w:rsidRPr="00000000">
        <w:rPr>
          <w:rtl w:val="0"/>
        </w:rPr>
      </w:r>
    </w:p>
    <w:p w:rsidR="00000000" w:rsidDel="00000000" w:rsidP="00000000" w:rsidRDefault="00000000" w:rsidRPr="00000000" w14:paraId="000001F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134" w:right="0" w:hanging="425"/>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Colloqui bimestrali</w:t>
      </w: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134" w:right="0" w:hanging="425"/>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altro</w:t>
      </w:r>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Le modalità di assegnazione e di esecuzione dei compiti a casa (quantità, qualità richiesta):</w:t>
      </w: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2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Gli strumenti compensativi da utilizzare a casa: </w:t>
      </w:r>
      <w:r w:rsidDel="00000000" w:rsidR="00000000" w:rsidRPr="00000000">
        <w:rPr>
          <w:rtl w:val="0"/>
        </w:rPr>
      </w:r>
    </w:p>
    <w:p w:rsidR="00000000" w:rsidDel="00000000" w:rsidP="00000000" w:rsidRDefault="00000000" w:rsidRPr="00000000" w14:paraId="0000020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Gli stessi previsti a scuola</w:t>
      </w:r>
      <w:r w:rsidDel="00000000" w:rsidR="00000000" w:rsidRPr="00000000">
        <w:rPr>
          <w:rtl w:val="0"/>
        </w:rPr>
      </w:r>
    </w:p>
    <w:p w:rsidR="00000000" w:rsidDel="00000000" w:rsidP="00000000" w:rsidRDefault="00000000" w:rsidRPr="00000000" w14:paraId="0000020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Altri:………………………………………………………………………………………</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20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Le dispense a casa:</w:t>
      </w:r>
      <w:r w:rsidDel="00000000" w:rsidR="00000000" w:rsidRPr="00000000">
        <w:rPr>
          <w:rtl w:val="0"/>
        </w:rPr>
      </w:r>
    </w:p>
    <w:p w:rsidR="00000000" w:rsidDel="00000000" w:rsidP="00000000" w:rsidRDefault="00000000" w:rsidRPr="00000000" w14:paraId="0000020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Le stesse previste a scuola</w:t>
      </w:r>
      <w:r w:rsidDel="00000000" w:rsidR="00000000" w:rsidRPr="00000000">
        <w:rPr>
          <w:rtl w:val="0"/>
        </w:rPr>
      </w:r>
    </w:p>
    <w:p w:rsidR="00000000" w:rsidDel="00000000" w:rsidP="00000000" w:rsidRDefault="00000000" w:rsidRPr="00000000" w14:paraId="0000020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Altre………………………………………………………………………………………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2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Gli incontri con gli specialisti: </w:t>
      </w:r>
      <w:r w:rsidDel="00000000" w:rsidR="00000000" w:rsidRPr="00000000">
        <w:rPr>
          <w:rtl w:val="0"/>
        </w:rPr>
      </w:r>
    </w:p>
    <w:p w:rsidR="00000000" w:rsidDel="00000000" w:rsidP="00000000" w:rsidRDefault="00000000" w:rsidRPr="00000000" w14:paraId="0000020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Inizio e fine a.s.</w:t>
      </w:r>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 base ad esigenze specifiche</w:t>
      </w:r>
      <w:r w:rsidDel="00000000" w:rsidR="00000000" w:rsidRPr="00000000">
        <w:rPr>
          <w:rtl w:val="0"/>
        </w:rPr>
      </w:r>
    </w:p>
    <w:p w:rsidR="00000000" w:rsidDel="00000000" w:rsidP="00000000" w:rsidRDefault="00000000" w:rsidRPr="00000000" w14:paraId="0000020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Altro………………………………………………………………………………………</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2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Altro:…………………………………………………………………………………………</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Dirigente Scolastico                                                                                     Genitori</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____________________________________             _____________________________________                                                                                                                        </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r>
    </w:p>
    <w:tbl>
      <w:tblPr>
        <w:tblStyle w:val="Table20"/>
        <w:tblW w:w="9674.0" w:type="dxa"/>
        <w:jc w:val="left"/>
        <w:tblInd w:w="-55.0" w:type="dxa"/>
        <w:tblLayout w:type="fixed"/>
        <w:tblLook w:val="0000"/>
      </w:tblPr>
      <w:tblGrid>
        <w:gridCol w:w="4590"/>
        <w:gridCol w:w="15"/>
        <w:gridCol w:w="5069"/>
        <w:tblGridChange w:id="0">
          <w:tblGrid>
            <w:gridCol w:w="4590"/>
            <w:gridCol w:w="15"/>
            <w:gridCol w:w="5069"/>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2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LETTERE</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FRANCESE</w:t>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2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ST/GEO</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TEDESCO</w:t>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2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MATEMATICA</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TECNOLOGIA</w:t>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2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SCIENZE</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SCIENZE MOTORIE</w:t>
            </w:r>
          </w:p>
        </w:tc>
      </w:tr>
      <w:tr>
        <w:trPr>
          <w:cantSplit w:val="0"/>
          <w:tblHeader w:val="0"/>
        </w:trPr>
        <w:tc>
          <w:tcPr>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2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INGLESE</w:t>
            </w:r>
          </w:p>
        </w:tc>
        <w:tc>
          <w:tcPr>
            <w:gridSpan w:val="2"/>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STRUMENTO</w:t>
            </w:r>
          </w:p>
        </w:tc>
      </w:tr>
      <w:tr>
        <w:trPr>
          <w:cantSplit w:val="0"/>
          <w:tblHeader w:val="0"/>
        </w:trPr>
        <w:tc>
          <w:tcPr>
            <w:gridSpan w:val="2"/>
            <w:tcBorders>
              <w:top w:color="000000" w:space="0" w:sz="4" w:val="single"/>
              <w:left w:color="000000" w:space="0" w:sz="4" w:val="single"/>
              <w:bottom w:color="000000" w:space="0" w:sz="4" w:val="single"/>
            </w:tcBorders>
            <w:shd w:fill="auto" w:val="clear"/>
            <w:vAlign w:val="top"/>
          </w:tcPr>
          <w:p w:rsidR="00000000" w:rsidDel="00000000" w:rsidP="00000000" w:rsidRDefault="00000000" w:rsidRPr="00000000" w14:paraId="000002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SOSTEGNO</w:t>
            </w:r>
          </w:p>
        </w:tc>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ARTE E IMMAGINE</w:t>
            </w:r>
          </w:p>
        </w:tc>
      </w:tr>
      <w:tr>
        <w:trPr>
          <w:cantSplit w:val="0"/>
          <w:tblHeader w:val="0"/>
        </w:trPr>
        <w:tc>
          <w:tcPr>
            <w:gridSpan w:val="2"/>
            <w:tcBorders>
              <w:left w:color="000000" w:space="0" w:sz="4" w:val="single"/>
              <w:bottom w:color="000000" w:space="0" w:sz="4" w:val="single"/>
            </w:tcBorders>
            <w:shd w:fill="auto" w:val="clear"/>
            <w:vAlign w:val="top"/>
          </w:tcPr>
          <w:p w:rsidR="00000000" w:rsidDel="00000000" w:rsidP="00000000" w:rsidRDefault="00000000" w:rsidRPr="00000000" w14:paraId="000002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MUSICA</w:t>
            </w:r>
          </w:p>
        </w:tc>
        <w:tc>
          <w:tcPr>
            <w:tcBorders>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RELIGIONE/AIRC</w:t>
            </w:r>
          </w:p>
        </w:tc>
      </w:tr>
    </w:tbl>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Lissone</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bl>
      <w:tblPr>
        <w:tblStyle w:val="Table21"/>
        <w:tblW w:w="9640.0" w:type="dxa"/>
        <w:jc w:val="left"/>
        <w:tblInd w:w="-55.0" w:type="dxa"/>
        <w:tblLayout w:type="fixed"/>
        <w:tblLook w:val="0000"/>
      </w:tblPr>
      <w:tblGrid>
        <w:gridCol w:w="9640"/>
        <w:tblGridChange w:id="0">
          <w:tblGrid>
            <w:gridCol w:w="964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top"/>
          </w:tcPr>
          <w:p w:rsidR="00000000" w:rsidDel="00000000" w:rsidP="00000000" w:rsidRDefault="00000000" w:rsidRPr="00000000" w14:paraId="000002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Firma per ricevuta CC in data___________________________________________________________</w:t>
            </w:r>
          </w:p>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Il/la sottoscritta/a</w:t>
            </w:r>
            <w:r w:rsidDel="00000000" w:rsidR="00000000" w:rsidRPr="00000000">
              <w:rPr>
                <w:rtl w:val="0"/>
              </w:rPr>
            </w:r>
          </w:p>
          <w:p w:rsidR="00000000" w:rsidDel="00000000" w:rsidP="00000000" w:rsidRDefault="00000000" w:rsidRPr="00000000" w14:paraId="000002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___________________________________________________________________________________</w:t>
            </w:r>
          </w:p>
          <w:p w:rsidR="00000000" w:rsidDel="00000000" w:rsidP="00000000" w:rsidRDefault="00000000" w:rsidRPr="00000000" w14:paraId="000002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14"/>
                <w:szCs w:val="14"/>
                <w:u w:val="none"/>
                <w:shd w:fill="auto" w:val="clear"/>
                <w:vertAlign w:val="baseline"/>
                <w:rtl w:val="0"/>
              </w:rPr>
              <w:t xml:space="preserve"> (Cognome e nome di un genitore o di chi ha ruolo di tutore)</w:t>
            </w:r>
            <w:r w:rsidDel="00000000" w:rsidR="00000000" w:rsidRPr="00000000">
              <w:rPr>
                <w:rtl w:val="0"/>
              </w:rPr>
            </w:r>
          </w:p>
          <w:p w:rsidR="00000000" w:rsidDel="00000000" w:rsidP="00000000" w:rsidRDefault="00000000" w:rsidRPr="00000000" w14:paraId="000002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000000"/>
                <w:sz w:val="18"/>
                <w:szCs w:val="18"/>
                <w:u w:val="none"/>
                <w:shd w:fill="auto" w:val="clear"/>
                <w:vertAlign w:val="baseline"/>
                <w:rtl w:val="0"/>
              </w:rPr>
              <w:t xml:space="preserve">In qualità di</w:t>
            </w:r>
            <w:r w:rsidDel="00000000" w:rsidR="00000000" w:rsidRPr="00000000">
              <w:rPr>
                <w:rtl w:val="0"/>
              </w:rPr>
            </w:r>
          </w:p>
          <w:p w:rsidR="00000000" w:rsidDel="00000000" w:rsidP="00000000" w:rsidRDefault="00000000" w:rsidRPr="00000000" w14:paraId="000002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___________________________________________________________________________________</w:t>
            </w:r>
          </w:p>
          <w:p w:rsidR="00000000" w:rsidDel="00000000" w:rsidP="00000000" w:rsidRDefault="00000000" w:rsidRPr="00000000" w14:paraId="000002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4"/>
                <w:szCs w:val="14"/>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14"/>
                <w:szCs w:val="14"/>
                <w:u w:val="none"/>
                <w:shd w:fill="auto" w:val="clear"/>
                <w:vertAlign w:val="baseline"/>
                <w:rtl w:val="0"/>
              </w:rPr>
              <w:t xml:space="preserve">               (Specificare la relazione con l'alunno/a)</w:t>
            </w:r>
          </w:p>
          <w:p w:rsidR="00000000" w:rsidDel="00000000" w:rsidP="00000000" w:rsidRDefault="00000000" w:rsidRPr="00000000" w14:paraId="000002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4"/>
                <w:szCs w:val="14"/>
                <w:u w:val="none"/>
                <w:shd w:fill="auto" w:val="clear"/>
                <w:vertAlign w:val="baseline"/>
              </w:rPr>
            </w:pPr>
            <w:r w:rsidDel="00000000" w:rsidR="00000000" w:rsidRPr="00000000">
              <w:rPr>
                <w:rtl w:val="0"/>
              </w:rPr>
            </w:r>
          </w:p>
        </w:tc>
      </w:tr>
    </w:tbl>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14"/>
          <w:szCs w:val="14"/>
          <w:u w:val="none"/>
          <w:shd w:fill="auto" w:val="clear"/>
          <w:vertAlign w:val="baseline"/>
        </w:rPr>
      </w:pPr>
      <w:bookmarkStart w:colFirst="0" w:colLast="0" w:name="_heading=h.gjdgxs" w:id="0"/>
      <w:bookmarkEnd w:id="0"/>
      <w:r w:rsidDel="00000000" w:rsidR="00000000" w:rsidRPr="00000000">
        <w:rPr>
          <w:rtl w:val="0"/>
        </w:rPr>
      </w:r>
    </w:p>
    <w:sectPr>
      <w:footerReference r:id="rId10" w:type="default"/>
      <w:pgSz w:h="16838" w:w="11906" w:orient="portrait"/>
      <w:pgMar w:bottom="1134" w:top="1417" w:left="1134" w:right="1134" w:header="720"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2552700</wp:posOffset>
              </wp:positionH>
              <wp:positionV relativeFrom="paragraph">
                <wp:posOffset>0</wp:posOffset>
              </wp:positionV>
              <wp:extent cx="969645" cy="200660"/>
              <wp:effectExtent b="0" l="0" r="0" t="0"/>
              <wp:wrapSquare wrapText="bothSides" distB="0" distT="0" distL="0" distR="0"/>
              <wp:docPr id="7" name=""/>
              <a:graphic>
                <a:graphicData uri="http://schemas.microsoft.com/office/word/2010/wordprocessingShape">
                  <wps:wsp>
                    <wps:cNvSpPr/>
                    <wps:cNvPr id="2" name="Shape 2"/>
                    <wps:spPr>
                      <a:xfrm>
                        <a:off x="4875465" y="3693958"/>
                        <a:ext cx="941070" cy="172085"/>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2552700</wp:posOffset>
              </wp:positionH>
              <wp:positionV relativeFrom="paragraph">
                <wp:posOffset>0</wp:posOffset>
              </wp:positionV>
              <wp:extent cx="969645" cy="200660"/>
              <wp:effectExtent b="0" l="0" r="0" t="0"/>
              <wp:wrapSquare wrapText="bothSides" distB="0" distT="0" distL="0" distR="0"/>
              <wp:docPr id="7"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969645" cy="20066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ff660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o"/>
      <w:lvlJc w:val="left"/>
      <w:pPr>
        <w:ind w:left="720" w:hanging="360"/>
      </w:pPr>
      <w:rPr>
        <w:rFonts w:ascii="Courier New" w:cs="Courier New" w:eastAsia="Courier New" w:hAnsi="Courier New"/>
        <w:color w:val="000000"/>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color w:val="000000"/>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color w:val="000000"/>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color w:val="00000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720" w:hanging="360"/>
      </w:pPr>
      <w:rPr>
        <w:rFonts w:ascii="Noto Sans Symbols" w:cs="Noto Sans Symbols" w:eastAsia="Noto Sans Symbols" w:hAnsi="Noto Sans Symbols"/>
        <w:color w:val="00000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mallCaps w:val="1"/>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2">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360" w:hanging="360"/>
      </w:pPr>
      <w:rPr>
        <w:rFonts w:ascii="Noto Sans Symbols" w:cs="Noto Sans Symbols" w:eastAsia="Noto Sans Symbols" w:hAnsi="Noto Sans Symbols"/>
        <w:sz w:val="20"/>
        <w:szCs w:val="2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Predefinito">
    <w:name w:val="Predefinito"/>
    <w:next w:val="Predefinito"/>
    <w:autoRedefine w:val="0"/>
    <w:hidden w:val="0"/>
    <w:qFormat w:val="0"/>
    <w:pPr>
      <w:widowControl w:val="1"/>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character" w:styleId="WW8Num1z0">
    <w:name w:val="WW8Num1z0"/>
    <w:next w:val="WW8Num1z0"/>
    <w:autoRedefine w:val="0"/>
    <w:hidden w:val="0"/>
    <w:qFormat w:val="0"/>
    <w:rPr>
      <w:rFonts w:ascii="Symbol" w:cs="Symbol" w:hAnsi="Symbol"/>
      <w:w w:val="100"/>
      <w:position w:val="-1"/>
      <w:effect w:val="none"/>
      <w:vertAlign w:val="baseline"/>
      <w:cs w:val="0"/>
      <w:em w:val="none"/>
      <w:lang/>
    </w:rPr>
  </w:style>
  <w:style w:type="character" w:styleId="WW8Num1z1">
    <w:name w:val="WW8Num1z1"/>
    <w:next w:val="WW8Num1z1"/>
    <w:autoRedefine w:val="0"/>
    <w:hidden w:val="0"/>
    <w:qFormat w:val="0"/>
    <w:rPr>
      <w:rFonts w:ascii="Courier New" w:cs="Courier New" w:hAnsi="Courier New"/>
      <w:w w:val="100"/>
      <w:position w:val="-1"/>
      <w:effect w:val="none"/>
      <w:vertAlign w:val="baseline"/>
      <w:cs w:val="0"/>
      <w:em w:val="none"/>
      <w:lang/>
    </w:rPr>
  </w:style>
  <w:style w:type="character" w:styleId="WW8Num1z2">
    <w:name w:val="WW8Num1z2"/>
    <w:next w:val="WW8Num1z2"/>
    <w:autoRedefine w:val="0"/>
    <w:hidden w:val="0"/>
    <w:qFormat w:val="0"/>
    <w:rPr>
      <w:rFonts w:ascii="Wingdings" w:cs="Wingdings" w:hAnsi="Wingdings"/>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Times New Roman" w:cs="Times New Roman" w:eastAsia="Times New Roman" w:hAnsi="Times New Roman"/>
      <w:w w:val="100"/>
      <w:position w:val="-1"/>
      <w:effect w:val="none"/>
      <w:vertAlign w:val="baseline"/>
      <w:cs w:val="0"/>
      <w:em w:val="none"/>
      <w:lang/>
    </w:rPr>
  </w:style>
  <w:style w:type="character" w:styleId="WW8Num3z0">
    <w:name w:val="WW8Num3z0"/>
    <w:next w:val="WW8Num3z0"/>
    <w:autoRedefine w:val="0"/>
    <w:hidden w:val="0"/>
    <w:qFormat w:val="0"/>
    <w:rPr>
      <w:rFonts w:ascii="Symbol" w:cs="Symbol" w:hAnsi="Symbol"/>
      <w:color w:val="000000"/>
      <w:w w:val="100"/>
      <w:position w:val="-1"/>
      <w:effect w:val="none"/>
      <w:vertAlign w:val="baseline"/>
      <w:cs w:val="0"/>
      <w:em w:val="none"/>
      <w:lang/>
    </w:rPr>
  </w:style>
  <w:style w:type="character" w:styleId="WW8Num4z0">
    <w:name w:val="WW8Num4z0"/>
    <w:next w:val="WW8Num4z0"/>
    <w:autoRedefine w:val="0"/>
    <w:hidden w:val="0"/>
    <w:qFormat w:val="0"/>
    <w:rPr>
      <w:rFonts w:ascii="Symbol" w:cs="Symbol" w:hAnsi="Symbol"/>
      <w:w w:val="100"/>
      <w:position w:val="-1"/>
      <w:sz w:val="28"/>
      <w:szCs w:val="28"/>
      <w:effect w:val="none"/>
      <w:vertAlign w:val="baseline"/>
      <w:cs w:val="0"/>
      <w:em w:val="none"/>
      <w:lang/>
    </w:rPr>
  </w:style>
  <w:style w:type="character" w:styleId="WW8Num5z0">
    <w:name w:val="WW8Num5z0"/>
    <w:next w:val="WW8Num5z0"/>
    <w:autoRedefine w:val="0"/>
    <w:hidden w:val="0"/>
    <w:qFormat w:val="0"/>
    <w:rPr>
      <w:rFonts w:ascii="Times New Roman" w:cs="Times New Roman" w:eastAsia="Times New Roman" w:hAnsi="Times New Roman"/>
      <w:w w:val="100"/>
      <w:position w:val="-1"/>
      <w:effect w:val="none"/>
      <w:vertAlign w:val="baseline"/>
      <w:cs w:val="0"/>
      <w:em w:val="none"/>
      <w:lang/>
    </w:rPr>
  </w:style>
  <w:style w:type="character" w:styleId="WW8Num6z0">
    <w:name w:val="WW8Num6z0"/>
    <w:next w:val="WW8Num6z0"/>
    <w:autoRedefine w:val="0"/>
    <w:hidden w:val="0"/>
    <w:qFormat w:val="0"/>
    <w:rPr>
      <w:rFonts w:ascii="Times New Roman" w:cs="Times New Roman" w:eastAsia="Times New Roman" w:hAnsi="Times New Roman"/>
      <w:smallCaps w:val="1"/>
      <w:w w:val="100"/>
      <w:position w:val="-1"/>
      <w:effect w:val="none"/>
      <w:vertAlign w:val="baseline"/>
      <w:cs w:val="0"/>
      <w:em w:val="none"/>
      <w:lang/>
    </w:rPr>
  </w:style>
  <w:style w:type="character" w:styleId="WW8Num7z0">
    <w:name w:val="WW8Num7z0"/>
    <w:next w:val="WW8Num7z0"/>
    <w:autoRedefine w:val="0"/>
    <w:hidden w:val="0"/>
    <w:qFormat w:val="0"/>
    <w:rPr>
      <w:rFonts w:ascii="Symbol" w:cs="Symbol" w:hAnsi="Symbol"/>
      <w:w w:val="100"/>
      <w:position w:val="-1"/>
      <w:effect w:val="none"/>
      <w:vertAlign w:val="baseline"/>
      <w:cs w:val="0"/>
      <w:em w:val="none"/>
      <w:lang/>
    </w:rPr>
  </w:style>
  <w:style w:type="character" w:styleId="WW8Num8z0">
    <w:name w:val="WW8Num8z0"/>
    <w:next w:val="WW8Num8z0"/>
    <w:autoRedefine w:val="0"/>
    <w:hidden w:val="0"/>
    <w:qFormat w:val="0"/>
    <w:rPr>
      <w:rFonts w:ascii="Symbol" w:cs="Symbol" w:hAnsi="Symbol"/>
      <w:color w:val="ff6600"/>
      <w:w w:val="100"/>
      <w:position w:val="-1"/>
      <w:effect w:val="none"/>
      <w:vertAlign w:val="baseline"/>
      <w:cs w:val="0"/>
      <w:em w:val="none"/>
      <w:lang/>
    </w:rPr>
  </w:style>
  <w:style w:type="character" w:styleId="WW8Num9z0">
    <w:name w:val="WW8Num9z0"/>
    <w:next w:val="WW8Num9z0"/>
    <w:autoRedefine w:val="0"/>
    <w:hidden w:val="0"/>
    <w:qFormat w:val="0"/>
    <w:rPr>
      <w:rFonts w:ascii="Symbol" w:cs="Symbol" w:hAnsi="Symbol"/>
      <w:w w:val="100"/>
      <w:position w:val="-1"/>
      <w:effect w:val="none"/>
      <w:vertAlign w:val="baseline"/>
      <w:cs w:val="0"/>
      <w:em w:val="none"/>
      <w:lang/>
    </w:rPr>
  </w:style>
  <w:style w:type="character" w:styleId="WW8Num10z0">
    <w:name w:val="WW8Num10z0"/>
    <w:next w:val="WW8Num10z0"/>
    <w:autoRedefine w:val="0"/>
    <w:hidden w:val="0"/>
    <w:qFormat w:val="0"/>
    <w:rPr>
      <w:rFonts w:ascii="Symbol" w:cs="Symbol" w:hAnsi="Symbol"/>
      <w:w w:val="100"/>
      <w:position w:val="-1"/>
      <w:effect w:val="none"/>
      <w:vertAlign w:val="baseline"/>
      <w:cs w:val="0"/>
      <w:em w:val="none"/>
      <w:lang/>
    </w:rPr>
  </w:style>
  <w:style w:type="character" w:styleId="WW8Num11z0">
    <w:name w:val="WW8Num11z0"/>
    <w:next w:val="WW8Num11z0"/>
    <w:autoRedefine w:val="0"/>
    <w:hidden w:val="0"/>
    <w:qFormat w:val="0"/>
    <w:rPr>
      <w:rFonts w:ascii="Times New Roman" w:cs="Times New Roman" w:eastAsia="Times New Roman" w:hAnsi="Times New Roman"/>
      <w:w w:val="100"/>
      <w:position w:val="-1"/>
      <w:effect w:val="none"/>
      <w:vertAlign w:val="baseline"/>
      <w:cs w:val="0"/>
      <w:em w:val="none"/>
      <w:lang/>
    </w:rPr>
  </w:style>
  <w:style w:type="character" w:styleId="WW8Num12z0">
    <w:name w:val="WW8Num12z0"/>
    <w:next w:val="WW8Num12z0"/>
    <w:autoRedefine w:val="0"/>
    <w:hidden w:val="0"/>
    <w:qFormat w:val="0"/>
    <w:rPr>
      <w:rFonts w:ascii="Times New Roman" w:cs="Times New Roman" w:eastAsia="Times New Roman" w:hAnsi="Times New Roman"/>
      <w:color w:val="000000"/>
      <w:w w:val="100"/>
      <w:position w:val="-1"/>
      <w:effect w:val="none"/>
      <w:vertAlign w:val="baseline"/>
      <w:cs w:val="0"/>
      <w:em w:val="none"/>
      <w:lang/>
    </w:rPr>
  </w:style>
  <w:style w:type="character" w:styleId="WW8Num12z1">
    <w:name w:val="WW8Num12z1"/>
    <w:next w:val="WW8Num12z1"/>
    <w:autoRedefine w:val="0"/>
    <w:hidden w:val="0"/>
    <w:qFormat w:val="0"/>
    <w:rPr>
      <w:rFonts w:ascii="Courier New" w:cs="Courier New" w:hAnsi="Courier New"/>
      <w:w w:val="100"/>
      <w:position w:val="-1"/>
      <w:effect w:val="none"/>
      <w:vertAlign w:val="baseline"/>
      <w:cs w:val="0"/>
      <w:em w:val="none"/>
      <w:lang/>
    </w:rPr>
  </w:style>
  <w:style w:type="character" w:styleId="WW8Num12z3">
    <w:name w:val="WW8Num12z3"/>
    <w:next w:val="WW8Num12z3"/>
    <w:autoRedefine w:val="0"/>
    <w:hidden w:val="0"/>
    <w:qFormat w:val="0"/>
    <w:rPr>
      <w:rFonts w:ascii="Symbol" w:cs="Symbol" w:hAnsi="Symbol"/>
      <w:w w:val="100"/>
      <w:position w:val="-1"/>
      <w:effect w:val="none"/>
      <w:vertAlign w:val="baseline"/>
      <w:cs w:val="0"/>
      <w:em w:val="none"/>
      <w:lang/>
    </w:rPr>
  </w:style>
  <w:style w:type="character" w:styleId="WW8Num13z0">
    <w:name w:val="WW8Num13z0"/>
    <w:next w:val="WW8Num13z0"/>
    <w:autoRedefine w:val="0"/>
    <w:hidden w:val="0"/>
    <w:qFormat w:val="0"/>
    <w:rPr>
      <w:rFonts w:ascii="Wingdings" w:cs="Wingdings" w:hAnsi="Wingdings"/>
      <w:w w:val="100"/>
      <w:position w:val="-1"/>
      <w:effect w:val="none"/>
      <w:vertAlign w:val="baseline"/>
      <w:cs w:val="0"/>
      <w:em w:val="none"/>
      <w:lang/>
    </w:rPr>
  </w:style>
  <w:style w:type="character" w:styleId="WW8Num14z0">
    <w:name w:val="WW8Num14z0"/>
    <w:next w:val="WW8Num14z0"/>
    <w:autoRedefine w:val="0"/>
    <w:hidden w:val="0"/>
    <w:qFormat w:val="0"/>
    <w:rPr>
      <w:rFonts w:ascii="Symbol" w:cs="Symbol" w:hAnsi="Symbol"/>
      <w:w w:val="100"/>
      <w:position w:val="-1"/>
      <w:effect w:val="none"/>
      <w:vertAlign w:val="baseline"/>
      <w:cs w:val="0"/>
      <w:em w:val="none"/>
      <w:lang/>
    </w:rPr>
  </w:style>
  <w:style w:type="character" w:styleId="WW8Num15z0">
    <w:name w:val="WW8Num15z0"/>
    <w:next w:val="WW8Num15z0"/>
    <w:autoRedefine w:val="0"/>
    <w:hidden w:val="0"/>
    <w:qFormat w:val="0"/>
    <w:rPr>
      <w:rFonts w:ascii="Wingdings" w:cs="Wingdings" w:hAnsi="Wingdings"/>
      <w:color w:val="000000"/>
      <w:w w:val="100"/>
      <w:position w:val="-1"/>
      <w:effect w:val="none"/>
      <w:vertAlign w:val="baseline"/>
      <w:cs w:val="0"/>
      <w:em w:val="none"/>
      <w:lang/>
    </w:rPr>
  </w:style>
  <w:style w:type="character" w:styleId="WW8Num16z0">
    <w:name w:val="WW8Num16z0"/>
    <w:next w:val="WW8Num16z0"/>
    <w:autoRedefine w:val="0"/>
    <w:hidden w:val="0"/>
    <w:qFormat w:val="0"/>
    <w:rPr>
      <w:rFonts w:ascii="Wingdings" w:cs="Wingdings" w:hAnsi="Wingdings"/>
      <w:w w:val="100"/>
      <w:position w:val="-1"/>
      <w:effect w:val="none"/>
      <w:vertAlign w:val="baseline"/>
      <w:cs w:val="0"/>
      <w:em w:val="none"/>
      <w:lang/>
    </w:rPr>
  </w:style>
  <w:style w:type="character" w:styleId="WW8Num17z0">
    <w:name w:val="WW8Num17z0"/>
    <w:next w:val="WW8Num17z0"/>
    <w:autoRedefine w:val="0"/>
    <w:hidden w:val="0"/>
    <w:qFormat w:val="0"/>
    <w:rPr>
      <w:rFonts w:ascii="Courier New" w:cs="Courier New" w:hAnsi="Courier New"/>
      <w:w w:val="100"/>
      <w:position w:val="-1"/>
      <w:effect w:val="none"/>
      <w:vertAlign w:val="baseline"/>
      <w:cs w:val="0"/>
      <w:em w:val="none"/>
      <w:lang/>
    </w:rPr>
  </w:style>
  <w:style w:type="character" w:styleId="WW8Num18z0">
    <w:name w:val="WW8Num18z0"/>
    <w:next w:val="WW8Num18z0"/>
    <w:autoRedefine w:val="0"/>
    <w:hidden w:val="0"/>
    <w:qFormat w:val="0"/>
    <w:rPr>
      <w:rFonts w:ascii="Symbol" w:cs="Symbol" w:hAnsi="Symbol"/>
      <w:w w:val="100"/>
      <w:position w:val="-1"/>
      <w:effect w:val="none"/>
      <w:vertAlign w:val="baseline"/>
      <w:cs w:val="0"/>
      <w:em w:val="none"/>
      <w:lang/>
    </w:rPr>
  </w:style>
  <w:style w:type="character" w:styleId="WW8Num19z0">
    <w:name w:val="WW8Num19z0"/>
    <w:next w:val="WW8Num19z0"/>
    <w:autoRedefine w:val="0"/>
    <w:hidden w:val="0"/>
    <w:qFormat w:val="0"/>
    <w:rPr>
      <w:rFonts w:ascii="Symbol" w:cs="Symbol" w:hAnsi="Symbol"/>
      <w:w w:val="100"/>
      <w:position w:val="-1"/>
      <w:effect w:val="none"/>
      <w:vertAlign w:val="baseline"/>
      <w:cs w:val="0"/>
      <w:em w:val="none"/>
      <w:lang/>
    </w:rPr>
  </w:style>
  <w:style w:type="character" w:styleId="WW8Num20z0">
    <w:name w:val="WW8Num20z0"/>
    <w:next w:val="WW8Num20z0"/>
    <w:autoRedefine w:val="0"/>
    <w:hidden w:val="0"/>
    <w:qFormat w:val="0"/>
    <w:rPr>
      <w:rFonts w:ascii="Courier New" w:cs="Courier New" w:hAnsi="Courier New"/>
      <w:w w:val="100"/>
      <w:position w:val="-1"/>
      <w:effect w:val="none"/>
      <w:vertAlign w:val="baseline"/>
      <w:cs w:val="0"/>
      <w:em w:val="none"/>
      <w:lang/>
    </w:rPr>
  </w:style>
  <w:style w:type="character" w:styleId="WW8Num21z0">
    <w:name w:val="WW8Num21z0"/>
    <w:next w:val="WW8Num21z0"/>
    <w:autoRedefine w:val="0"/>
    <w:hidden w:val="0"/>
    <w:qFormat w:val="0"/>
    <w:rPr>
      <w:rFonts w:ascii="Courier New" w:cs="Courier New" w:hAnsi="Courier New"/>
      <w:w w:val="100"/>
      <w:position w:val="-1"/>
      <w:effect w:val="none"/>
      <w:vertAlign w:val="baseline"/>
      <w:cs w:val="0"/>
      <w:em w:val="none"/>
      <w:lang/>
    </w:rPr>
  </w:style>
  <w:style w:type="character" w:styleId="WW8Num21z1">
    <w:name w:val="WW8Num21z1"/>
    <w:next w:val="WW8Num21z1"/>
    <w:autoRedefine w:val="0"/>
    <w:hidden w:val="0"/>
    <w:qFormat w:val="0"/>
    <w:rPr>
      <w:w w:val="100"/>
      <w:position w:val="-1"/>
      <w:effect w:val="none"/>
      <w:vertAlign w:val="baseline"/>
      <w:cs w:val="0"/>
      <w:em w:val="none"/>
      <w:lang/>
    </w:rPr>
  </w:style>
  <w:style w:type="character" w:styleId="WW8Num21z2">
    <w:name w:val="WW8Num21z2"/>
    <w:next w:val="WW8Num21z2"/>
    <w:autoRedefine w:val="0"/>
    <w:hidden w:val="0"/>
    <w:qFormat w:val="0"/>
    <w:rPr>
      <w:rFonts w:ascii="Wingdings" w:cs="Wingdings" w:hAnsi="Wingdings"/>
      <w:w w:val="100"/>
      <w:position w:val="-1"/>
      <w:effect w:val="none"/>
      <w:vertAlign w:val="baseline"/>
      <w:cs w:val="0"/>
      <w:em w:val="none"/>
      <w:lang/>
    </w:rPr>
  </w:style>
  <w:style w:type="character" w:styleId="WW8Num21z3">
    <w:name w:val="WW8Num21z3"/>
    <w:next w:val="WW8Num21z3"/>
    <w:autoRedefine w:val="0"/>
    <w:hidden w:val="0"/>
    <w:qFormat w:val="0"/>
    <w:rPr>
      <w:rFonts w:ascii="Symbol" w:cs="Symbol" w:hAnsi="Symbol"/>
      <w:w w:val="100"/>
      <w:position w:val="-1"/>
      <w:effect w:val="none"/>
      <w:vertAlign w:val="baseline"/>
      <w:cs w:val="0"/>
      <w:em w:val="none"/>
      <w:lang/>
    </w:rPr>
  </w:style>
  <w:style w:type="character" w:styleId="WW8Num21z4">
    <w:name w:val="WW8Num21z4"/>
    <w:next w:val="WW8Num21z4"/>
    <w:autoRedefine w:val="0"/>
    <w:hidden w:val="0"/>
    <w:qFormat w:val="0"/>
    <w:rPr>
      <w:w w:val="100"/>
      <w:position w:val="-1"/>
      <w:effect w:val="none"/>
      <w:vertAlign w:val="baseline"/>
      <w:cs w:val="0"/>
      <w:em w:val="none"/>
      <w:lang/>
    </w:rPr>
  </w:style>
  <w:style w:type="character" w:styleId="WW8Num21z5">
    <w:name w:val="WW8Num21z5"/>
    <w:next w:val="WW8Num21z5"/>
    <w:autoRedefine w:val="0"/>
    <w:hidden w:val="0"/>
    <w:qFormat w:val="0"/>
    <w:rPr>
      <w:w w:val="100"/>
      <w:position w:val="-1"/>
      <w:effect w:val="none"/>
      <w:vertAlign w:val="baseline"/>
      <w:cs w:val="0"/>
      <w:em w:val="none"/>
      <w:lang/>
    </w:rPr>
  </w:style>
  <w:style w:type="character" w:styleId="WW8Num21z6">
    <w:name w:val="WW8Num21z6"/>
    <w:next w:val="WW8Num21z6"/>
    <w:autoRedefine w:val="0"/>
    <w:hidden w:val="0"/>
    <w:qFormat w:val="0"/>
    <w:rPr>
      <w:w w:val="100"/>
      <w:position w:val="-1"/>
      <w:effect w:val="none"/>
      <w:vertAlign w:val="baseline"/>
      <w:cs w:val="0"/>
      <w:em w:val="none"/>
      <w:lang/>
    </w:rPr>
  </w:style>
  <w:style w:type="character" w:styleId="WW8Num21z7">
    <w:name w:val="WW8Num21z7"/>
    <w:next w:val="WW8Num21z7"/>
    <w:autoRedefine w:val="0"/>
    <w:hidden w:val="0"/>
    <w:qFormat w:val="0"/>
    <w:rPr>
      <w:w w:val="100"/>
      <w:position w:val="-1"/>
      <w:effect w:val="none"/>
      <w:vertAlign w:val="baseline"/>
      <w:cs w:val="0"/>
      <w:em w:val="none"/>
      <w:lang/>
    </w:rPr>
  </w:style>
  <w:style w:type="character" w:styleId="WW8Num21z8">
    <w:name w:val="WW8Num21z8"/>
    <w:next w:val="WW8Num21z8"/>
    <w:autoRedefine w:val="0"/>
    <w:hidden w:val="0"/>
    <w:qFormat w:val="0"/>
    <w:rPr>
      <w:w w:val="100"/>
      <w:position w:val="-1"/>
      <w:effect w:val="none"/>
      <w:vertAlign w:val="baseline"/>
      <w:cs w:val="0"/>
      <w:em w:val="none"/>
      <w:lang/>
    </w:rPr>
  </w:style>
  <w:style w:type="character" w:styleId="Car.predefinitoparagrafo">
    <w:name w:val="Car. predefinito paragrafo"/>
    <w:next w:val="Car.predefinitoparagrafo"/>
    <w:autoRedefine w:val="0"/>
    <w:hidden w:val="0"/>
    <w:qFormat w:val="0"/>
    <w:rPr>
      <w:w w:val="100"/>
      <w:position w:val="-1"/>
      <w:effect w:val="none"/>
      <w:vertAlign w:val="baseline"/>
      <w:cs w:val="0"/>
      <w:em w:val="none"/>
      <w:lang/>
    </w:rPr>
  </w:style>
  <w:style w:type="character" w:styleId="WW8Num3z1">
    <w:name w:val="WW8Num3z1"/>
    <w:next w:val="WW8Num3z1"/>
    <w:autoRedefine w:val="0"/>
    <w:hidden w:val="0"/>
    <w:qFormat w:val="0"/>
    <w:rPr>
      <w:rFonts w:ascii="Courier New" w:cs="Courier New" w:hAnsi="Courier New"/>
      <w:w w:val="100"/>
      <w:position w:val="-1"/>
      <w:effect w:val="none"/>
      <w:vertAlign w:val="baseline"/>
      <w:cs w:val="0"/>
      <w:em w:val="none"/>
      <w:lang/>
    </w:rPr>
  </w:style>
  <w:style w:type="character" w:styleId="WW8Num3z2">
    <w:name w:val="WW8Num3z2"/>
    <w:next w:val="WW8Num3z2"/>
    <w:autoRedefine w:val="0"/>
    <w:hidden w:val="0"/>
    <w:qFormat w:val="0"/>
    <w:rPr>
      <w:rFonts w:ascii="Wingdings" w:cs="Wingdings" w:hAnsi="Wingdings"/>
      <w:w w:val="100"/>
      <w:position w:val="-1"/>
      <w:effect w:val="none"/>
      <w:vertAlign w:val="baseline"/>
      <w:cs w:val="0"/>
      <w:em w:val="none"/>
      <w:lang/>
    </w:rPr>
  </w:style>
  <w:style w:type="character" w:styleId="WW8Num3z3">
    <w:name w:val="WW8Num3z3"/>
    <w:next w:val="WW8Num3z3"/>
    <w:autoRedefine w:val="0"/>
    <w:hidden w:val="0"/>
    <w:qFormat w:val="0"/>
    <w:rPr>
      <w:w w:val="100"/>
      <w:position w:val="-1"/>
      <w:effect w:val="none"/>
      <w:vertAlign w:val="baseline"/>
      <w:cs w:val="0"/>
      <w:em w:val="none"/>
      <w:lang/>
    </w:rPr>
  </w:style>
  <w:style w:type="character" w:styleId="WW8Num3z4">
    <w:name w:val="WW8Num3z4"/>
    <w:next w:val="WW8Num3z4"/>
    <w:autoRedefine w:val="0"/>
    <w:hidden w:val="0"/>
    <w:qFormat w:val="0"/>
    <w:rPr>
      <w:w w:val="100"/>
      <w:position w:val="-1"/>
      <w:effect w:val="none"/>
      <w:vertAlign w:val="baseline"/>
      <w:cs w:val="0"/>
      <w:em w:val="none"/>
      <w:lang/>
    </w:rPr>
  </w:style>
  <w:style w:type="character" w:styleId="WW8Num3z5">
    <w:name w:val="WW8Num3z5"/>
    <w:next w:val="WW8Num3z5"/>
    <w:autoRedefine w:val="0"/>
    <w:hidden w:val="0"/>
    <w:qFormat w:val="0"/>
    <w:rPr>
      <w:w w:val="100"/>
      <w:position w:val="-1"/>
      <w:effect w:val="none"/>
      <w:vertAlign w:val="baseline"/>
      <w:cs w:val="0"/>
      <w:em w:val="none"/>
      <w:lang/>
    </w:rPr>
  </w:style>
  <w:style w:type="character" w:styleId="WW8Num3z6">
    <w:name w:val="WW8Num3z6"/>
    <w:next w:val="WW8Num3z6"/>
    <w:autoRedefine w:val="0"/>
    <w:hidden w:val="0"/>
    <w:qFormat w:val="0"/>
    <w:rPr>
      <w:w w:val="100"/>
      <w:position w:val="-1"/>
      <w:effect w:val="none"/>
      <w:vertAlign w:val="baseline"/>
      <w:cs w:val="0"/>
      <w:em w:val="none"/>
      <w:lang/>
    </w:rPr>
  </w:style>
  <w:style w:type="character" w:styleId="WW8Num3z7">
    <w:name w:val="WW8Num3z7"/>
    <w:next w:val="WW8Num3z7"/>
    <w:autoRedefine w:val="0"/>
    <w:hidden w:val="0"/>
    <w:qFormat w:val="0"/>
    <w:rPr>
      <w:w w:val="100"/>
      <w:position w:val="-1"/>
      <w:effect w:val="none"/>
      <w:vertAlign w:val="baseline"/>
      <w:cs w:val="0"/>
      <w:em w:val="none"/>
      <w:lang/>
    </w:rPr>
  </w:style>
  <w:style w:type="character" w:styleId="WW8Num3z8">
    <w:name w:val="WW8Num3z8"/>
    <w:next w:val="WW8Num3z8"/>
    <w:autoRedefine w:val="0"/>
    <w:hidden w:val="0"/>
    <w:qFormat w:val="0"/>
    <w:rPr>
      <w:w w:val="100"/>
      <w:position w:val="-1"/>
      <w:effect w:val="none"/>
      <w:vertAlign w:val="baseline"/>
      <w:cs w:val="0"/>
      <w:em w:val="none"/>
      <w:lang/>
    </w:rPr>
  </w:style>
  <w:style w:type="character" w:styleId="WW8Num4z1">
    <w:name w:val="WW8Num4z1"/>
    <w:next w:val="WW8Num4z1"/>
    <w:autoRedefine w:val="0"/>
    <w:hidden w:val="0"/>
    <w:qFormat w:val="0"/>
    <w:rPr>
      <w:rFonts w:ascii="Courier New" w:cs="Courier New" w:hAnsi="Courier New"/>
      <w:w w:val="100"/>
      <w:position w:val="-1"/>
      <w:effect w:val="none"/>
      <w:vertAlign w:val="baseline"/>
      <w:cs w:val="0"/>
      <w:em w:val="none"/>
      <w:lang/>
    </w:rPr>
  </w:style>
  <w:style w:type="character" w:styleId="WW8Num4z2">
    <w:name w:val="WW8Num4z2"/>
    <w:next w:val="WW8Num4z2"/>
    <w:autoRedefine w:val="0"/>
    <w:hidden w:val="0"/>
    <w:qFormat w:val="0"/>
    <w:rPr>
      <w:rFonts w:ascii="Wingdings" w:cs="Wingdings" w:hAnsi="Wingdings"/>
      <w:w w:val="100"/>
      <w:position w:val="-1"/>
      <w:effect w:val="none"/>
      <w:vertAlign w:val="baseline"/>
      <w:cs w:val="0"/>
      <w:em w:val="none"/>
      <w:lang/>
    </w:rPr>
  </w:style>
  <w:style w:type="character" w:styleId="WW8Num4z3">
    <w:name w:val="WW8Num4z3"/>
    <w:next w:val="WW8Num4z3"/>
    <w:autoRedefine w:val="0"/>
    <w:hidden w:val="0"/>
    <w:qFormat w:val="0"/>
    <w:rPr>
      <w:w w:val="100"/>
      <w:position w:val="-1"/>
      <w:effect w:val="none"/>
      <w:vertAlign w:val="baseline"/>
      <w:cs w:val="0"/>
      <w:em w:val="none"/>
      <w:lang/>
    </w:rPr>
  </w:style>
  <w:style w:type="character" w:styleId="WW8Num4z4">
    <w:name w:val="WW8Num4z4"/>
    <w:next w:val="WW8Num4z4"/>
    <w:autoRedefine w:val="0"/>
    <w:hidden w:val="0"/>
    <w:qFormat w:val="0"/>
    <w:rPr>
      <w:w w:val="100"/>
      <w:position w:val="-1"/>
      <w:effect w:val="none"/>
      <w:vertAlign w:val="baseline"/>
      <w:cs w:val="0"/>
      <w:em w:val="none"/>
      <w:lang/>
    </w:rPr>
  </w:style>
  <w:style w:type="character" w:styleId="WW8Num4z5">
    <w:name w:val="WW8Num4z5"/>
    <w:next w:val="WW8Num4z5"/>
    <w:autoRedefine w:val="0"/>
    <w:hidden w:val="0"/>
    <w:qFormat w:val="0"/>
    <w:rPr>
      <w:w w:val="100"/>
      <w:position w:val="-1"/>
      <w:effect w:val="none"/>
      <w:vertAlign w:val="baseline"/>
      <w:cs w:val="0"/>
      <w:em w:val="none"/>
      <w:lang/>
    </w:rPr>
  </w:style>
  <w:style w:type="character" w:styleId="WW8Num4z6">
    <w:name w:val="WW8Num4z6"/>
    <w:next w:val="WW8Num4z6"/>
    <w:autoRedefine w:val="0"/>
    <w:hidden w:val="0"/>
    <w:qFormat w:val="0"/>
    <w:rPr>
      <w:w w:val="100"/>
      <w:position w:val="-1"/>
      <w:effect w:val="none"/>
      <w:vertAlign w:val="baseline"/>
      <w:cs w:val="0"/>
      <w:em w:val="none"/>
      <w:lang/>
    </w:rPr>
  </w:style>
  <w:style w:type="character" w:styleId="WW8Num4z7">
    <w:name w:val="WW8Num4z7"/>
    <w:next w:val="WW8Num4z7"/>
    <w:autoRedefine w:val="0"/>
    <w:hidden w:val="0"/>
    <w:qFormat w:val="0"/>
    <w:rPr>
      <w:w w:val="100"/>
      <w:position w:val="-1"/>
      <w:effect w:val="none"/>
      <w:vertAlign w:val="baseline"/>
      <w:cs w:val="0"/>
      <w:em w:val="none"/>
      <w:lang/>
    </w:rPr>
  </w:style>
  <w:style w:type="character" w:styleId="WW8Num4z8">
    <w:name w:val="WW8Num4z8"/>
    <w:next w:val="WW8Num4z8"/>
    <w:autoRedefine w:val="0"/>
    <w:hidden w:val="0"/>
    <w:qFormat w:val="0"/>
    <w:rPr>
      <w:w w:val="100"/>
      <w:position w:val="-1"/>
      <w:effect w:val="none"/>
      <w:vertAlign w:val="baseline"/>
      <w:cs w:val="0"/>
      <w:em w:val="none"/>
      <w:lang/>
    </w:rPr>
  </w:style>
  <w:style w:type="character" w:styleId="WW8Num5z1">
    <w:name w:val="WW8Num5z1"/>
    <w:next w:val="WW8Num5z1"/>
    <w:autoRedefine w:val="0"/>
    <w:hidden w:val="0"/>
    <w:qFormat w:val="0"/>
    <w:rPr>
      <w:rFonts w:ascii="Courier New" w:cs="Courier New" w:hAnsi="Courier New"/>
      <w:w w:val="100"/>
      <w:position w:val="-1"/>
      <w:effect w:val="none"/>
      <w:vertAlign w:val="baseline"/>
      <w:cs w:val="0"/>
      <w:em w:val="none"/>
      <w:lang/>
    </w:rPr>
  </w:style>
  <w:style w:type="character" w:styleId="WW8Num5z2">
    <w:name w:val="WW8Num5z2"/>
    <w:next w:val="WW8Num5z2"/>
    <w:autoRedefine w:val="0"/>
    <w:hidden w:val="0"/>
    <w:qFormat w:val="0"/>
    <w:rPr>
      <w:rFonts w:ascii="Wingdings" w:cs="Wingdings" w:hAnsi="Wingdings"/>
      <w:w w:val="100"/>
      <w:position w:val="-1"/>
      <w:effect w:val="none"/>
      <w:vertAlign w:val="baseline"/>
      <w:cs w:val="0"/>
      <w:em w:val="none"/>
      <w:lang/>
    </w:rPr>
  </w:style>
  <w:style w:type="character" w:styleId="WW8Num6z1">
    <w:name w:val="WW8Num6z1"/>
    <w:next w:val="WW8Num6z1"/>
    <w:autoRedefine w:val="0"/>
    <w:hidden w:val="0"/>
    <w:qFormat w:val="0"/>
    <w:rPr>
      <w:rFonts w:ascii="Courier New" w:cs="Courier New" w:hAnsi="Courier New"/>
      <w:w w:val="100"/>
      <w:position w:val="-1"/>
      <w:effect w:val="none"/>
      <w:vertAlign w:val="baseline"/>
      <w:cs w:val="0"/>
      <w:em w:val="none"/>
      <w:lang/>
    </w:rPr>
  </w:style>
  <w:style w:type="character" w:styleId="WW8Num6z2">
    <w:name w:val="WW8Num6z2"/>
    <w:next w:val="WW8Num6z2"/>
    <w:autoRedefine w:val="0"/>
    <w:hidden w:val="0"/>
    <w:qFormat w:val="0"/>
    <w:rPr>
      <w:rFonts w:ascii="Wingdings" w:cs="Wingdings" w:hAnsi="Wingdings"/>
      <w:w w:val="100"/>
      <w:position w:val="-1"/>
      <w:effect w:val="none"/>
      <w:vertAlign w:val="baseline"/>
      <w:cs w:val="0"/>
      <w:em w:val="none"/>
      <w:lang/>
    </w:rPr>
  </w:style>
  <w:style w:type="character" w:styleId="WW8Num7z1">
    <w:name w:val="WW8Num7z1"/>
    <w:next w:val="WW8Num7z1"/>
    <w:autoRedefine w:val="0"/>
    <w:hidden w:val="0"/>
    <w:qFormat w:val="0"/>
    <w:rPr>
      <w:rFonts w:ascii="Courier New" w:cs="Courier New" w:hAnsi="Courier New"/>
      <w:w w:val="100"/>
      <w:position w:val="-1"/>
      <w:effect w:val="none"/>
      <w:vertAlign w:val="baseline"/>
      <w:cs w:val="0"/>
      <w:em w:val="none"/>
      <w:lang/>
    </w:rPr>
  </w:style>
  <w:style w:type="character" w:styleId="WW8Num7z3">
    <w:name w:val="WW8Num7z3"/>
    <w:next w:val="WW8Num7z3"/>
    <w:autoRedefine w:val="0"/>
    <w:hidden w:val="0"/>
    <w:qFormat w:val="0"/>
    <w:rPr>
      <w:rFonts w:ascii="Symbol" w:cs="Symbol" w:hAnsi="Symbol"/>
      <w:w w:val="100"/>
      <w:position w:val="-1"/>
      <w:effect w:val="none"/>
      <w:vertAlign w:val="baseline"/>
      <w:cs w:val="0"/>
      <w:em w:val="none"/>
      <w:lang/>
    </w:rPr>
  </w:style>
  <w:style w:type="character" w:styleId="WW8Num8z1">
    <w:name w:val="WW8Num8z1"/>
    <w:next w:val="WW8Num8z1"/>
    <w:autoRedefine w:val="0"/>
    <w:hidden w:val="0"/>
    <w:qFormat w:val="0"/>
    <w:rPr>
      <w:rFonts w:ascii="Courier New" w:cs="Courier New" w:hAnsi="Courier New"/>
      <w:w w:val="100"/>
      <w:position w:val="-1"/>
      <w:effect w:val="none"/>
      <w:vertAlign w:val="baseline"/>
      <w:cs w:val="0"/>
      <w:em w:val="none"/>
      <w:lang/>
    </w:rPr>
  </w:style>
  <w:style w:type="character" w:styleId="WW8Num8z2">
    <w:name w:val="WW8Num8z2"/>
    <w:next w:val="WW8Num8z2"/>
    <w:autoRedefine w:val="0"/>
    <w:hidden w:val="0"/>
    <w:qFormat w:val="0"/>
    <w:rPr>
      <w:rFonts w:ascii="Wingdings" w:cs="Wingdings" w:hAnsi="Wingdings"/>
      <w:w w:val="100"/>
      <w:position w:val="-1"/>
      <w:effect w:val="none"/>
      <w:vertAlign w:val="baseline"/>
      <w:cs w:val="0"/>
      <w:em w:val="none"/>
      <w:lang/>
    </w:rPr>
  </w:style>
  <w:style w:type="character" w:styleId="WW8Num9z1">
    <w:name w:val="WW8Num9z1"/>
    <w:next w:val="WW8Num9z1"/>
    <w:autoRedefine w:val="0"/>
    <w:hidden w:val="0"/>
    <w:qFormat w:val="0"/>
    <w:rPr>
      <w:rFonts w:ascii="Courier New" w:cs="Courier New" w:hAnsi="Courier New"/>
      <w:w w:val="100"/>
      <w:position w:val="-1"/>
      <w:effect w:val="none"/>
      <w:vertAlign w:val="baseline"/>
      <w:cs w:val="0"/>
      <w:em w:val="none"/>
      <w:lang/>
    </w:rPr>
  </w:style>
  <w:style w:type="character" w:styleId="WW8Num9z2">
    <w:name w:val="WW8Num9z2"/>
    <w:next w:val="WW8Num9z2"/>
    <w:autoRedefine w:val="0"/>
    <w:hidden w:val="0"/>
    <w:qFormat w:val="0"/>
    <w:rPr>
      <w:rFonts w:ascii="Wingdings" w:cs="Wingdings" w:hAnsi="Wingdings"/>
      <w:w w:val="100"/>
      <w:position w:val="-1"/>
      <w:effect w:val="none"/>
      <w:vertAlign w:val="baseline"/>
      <w:cs w:val="0"/>
      <w:em w:val="none"/>
      <w:lang/>
    </w:rPr>
  </w:style>
  <w:style w:type="character" w:styleId="WW8Num9z3">
    <w:name w:val="WW8Num9z3"/>
    <w:next w:val="WW8Num9z3"/>
    <w:autoRedefine w:val="0"/>
    <w:hidden w:val="0"/>
    <w:qFormat w:val="0"/>
    <w:rPr>
      <w:w w:val="100"/>
      <w:position w:val="-1"/>
      <w:effect w:val="none"/>
      <w:vertAlign w:val="baseline"/>
      <w:cs w:val="0"/>
      <w:em w:val="none"/>
      <w:lang/>
    </w:rPr>
  </w:style>
  <w:style w:type="character" w:styleId="WW8Num9z4">
    <w:name w:val="WW8Num9z4"/>
    <w:next w:val="WW8Num9z4"/>
    <w:autoRedefine w:val="0"/>
    <w:hidden w:val="0"/>
    <w:qFormat w:val="0"/>
    <w:rPr>
      <w:w w:val="100"/>
      <w:position w:val="-1"/>
      <w:effect w:val="none"/>
      <w:vertAlign w:val="baseline"/>
      <w:cs w:val="0"/>
      <w:em w:val="none"/>
      <w:lang/>
    </w:rPr>
  </w:style>
  <w:style w:type="character" w:styleId="WW8Num9z5">
    <w:name w:val="WW8Num9z5"/>
    <w:next w:val="WW8Num9z5"/>
    <w:autoRedefine w:val="0"/>
    <w:hidden w:val="0"/>
    <w:qFormat w:val="0"/>
    <w:rPr>
      <w:w w:val="100"/>
      <w:position w:val="-1"/>
      <w:effect w:val="none"/>
      <w:vertAlign w:val="baseline"/>
      <w:cs w:val="0"/>
      <w:em w:val="none"/>
      <w:lang/>
    </w:rPr>
  </w:style>
  <w:style w:type="character" w:styleId="WW8Num9z6">
    <w:name w:val="WW8Num9z6"/>
    <w:next w:val="WW8Num9z6"/>
    <w:autoRedefine w:val="0"/>
    <w:hidden w:val="0"/>
    <w:qFormat w:val="0"/>
    <w:rPr>
      <w:w w:val="100"/>
      <w:position w:val="-1"/>
      <w:effect w:val="none"/>
      <w:vertAlign w:val="baseline"/>
      <w:cs w:val="0"/>
      <w:em w:val="none"/>
      <w:lang/>
    </w:rPr>
  </w:style>
  <w:style w:type="character" w:styleId="WW8Num9z7">
    <w:name w:val="WW8Num9z7"/>
    <w:next w:val="WW8Num9z7"/>
    <w:autoRedefine w:val="0"/>
    <w:hidden w:val="0"/>
    <w:qFormat w:val="0"/>
    <w:rPr>
      <w:w w:val="100"/>
      <w:position w:val="-1"/>
      <w:effect w:val="none"/>
      <w:vertAlign w:val="baseline"/>
      <w:cs w:val="0"/>
      <w:em w:val="none"/>
      <w:lang/>
    </w:rPr>
  </w:style>
  <w:style w:type="character" w:styleId="WW8Num9z8">
    <w:name w:val="WW8Num9z8"/>
    <w:next w:val="WW8Num9z8"/>
    <w:autoRedefine w:val="0"/>
    <w:hidden w:val="0"/>
    <w:qFormat w:val="0"/>
    <w:rPr>
      <w:w w:val="100"/>
      <w:position w:val="-1"/>
      <w:effect w:val="none"/>
      <w:vertAlign w:val="baseline"/>
      <w:cs w:val="0"/>
      <w:em w:val="none"/>
      <w:lang/>
    </w:rPr>
  </w:style>
  <w:style w:type="character" w:styleId="WW8Num10z2">
    <w:name w:val="WW8Num10z2"/>
    <w:next w:val="WW8Num10z2"/>
    <w:autoRedefine w:val="0"/>
    <w:hidden w:val="0"/>
    <w:qFormat w:val="0"/>
    <w:rPr>
      <w:rFonts w:ascii="Wingdings" w:cs="Wingdings" w:hAnsi="Wingdings"/>
      <w:w w:val="100"/>
      <w:position w:val="-1"/>
      <w:effect w:val="none"/>
      <w:vertAlign w:val="baseline"/>
      <w:cs w:val="0"/>
      <w:em w:val="none"/>
      <w:lang/>
    </w:rPr>
  </w:style>
  <w:style w:type="character" w:styleId="WW8Num10z3">
    <w:name w:val="WW8Num10z3"/>
    <w:next w:val="WW8Num10z3"/>
    <w:autoRedefine w:val="0"/>
    <w:hidden w:val="0"/>
    <w:qFormat w:val="0"/>
    <w:rPr>
      <w:rFonts w:ascii="Symbol" w:cs="Symbol" w:hAnsi="Symbol"/>
      <w:w w:val="100"/>
      <w:position w:val="-1"/>
      <w:effect w:val="none"/>
      <w:vertAlign w:val="baseline"/>
      <w:cs w:val="0"/>
      <w:em w:val="none"/>
      <w:lang/>
    </w:rPr>
  </w:style>
  <w:style w:type="character" w:styleId="WW8Num11z1">
    <w:name w:val="WW8Num11z1"/>
    <w:next w:val="WW8Num11z1"/>
    <w:autoRedefine w:val="0"/>
    <w:hidden w:val="0"/>
    <w:qFormat w:val="0"/>
    <w:rPr>
      <w:rFonts w:ascii="Courier New" w:cs="Courier New" w:hAnsi="Courier New"/>
      <w:w w:val="100"/>
      <w:position w:val="-1"/>
      <w:effect w:val="none"/>
      <w:vertAlign w:val="baseline"/>
      <w:cs w:val="0"/>
      <w:em w:val="none"/>
      <w:lang/>
    </w:rPr>
  </w:style>
  <w:style w:type="character" w:styleId="WW8Num11z2">
    <w:name w:val="WW8Num11z2"/>
    <w:next w:val="WW8Num11z2"/>
    <w:autoRedefine w:val="0"/>
    <w:hidden w:val="0"/>
    <w:qFormat w:val="0"/>
    <w:rPr>
      <w:rFonts w:ascii="Wingdings" w:cs="Wingdings" w:hAnsi="Wingdings"/>
      <w:w w:val="100"/>
      <w:position w:val="-1"/>
      <w:effect w:val="none"/>
      <w:vertAlign w:val="baseline"/>
      <w:cs w:val="0"/>
      <w:em w:val="none"/>
      <w:lang/>
    </w:rPr>
  </w:style>
  <w:style w:type="character" w:styleId="WW8Num12z2">
    <w:name w:val="WW8Num12z2"/>
    <w:next w:val="WW8Num12z2"/>
    <w:autoRedefine w:val="0"/>
    <w:hidden w:val="0"/>
    <w:qFormat w:val="0"/>
    <w:rPr>
      <w:rFonts w:ascii="Wingdings" w:cs="Wingdings" w:hAnsi="Wingdings"/>
      <w:w w:val="100"/>
      <w:position w:val="-1"/>
      <w:effect w:val="none"/>
      <w:vertAlign w:val="baseline"/>
      <w:cs w:val="0"/>
      <w:em w:val="none"/>
      <w:lang/>
    </w:rPr>
  </w:style>
  <w:style w:type="character" w:styleId="WW8Num13z1">
    <w:name w:val="WW8Num13z1"/>
    <w:next w:val="WW8Num13z1"/>
    <w:autoRedefine w:val="0"/>
    <w:hidden w:val="0"/>
    <w:qFormat w:val="0"/>
    <w:rPr>
      <w:rFonts w:ascii="Courier New" w:cs="Courier New" w:hAnsi="Courier New"/>
      <w:w w:val="100"/>
      <w:position w:val="-1"/>
      <w:effect w:val="none"/>
      <w:vertAlign w:val="baseline"/>
      <w:cs w:val="0"/>
      <w:em w:val="none"/>
      <w:lang/>
    </w:rPr>
  </w:style>
  <w:style w:type="character" w:styleId="WW8Num13z3">
    <w:name w:val="WW8Num13z3"/>
    <w:next w:val="WW8Num13z3"/>
    <w:autoRedefine w:val="0"/>
    <w:hidden w:val="0"/>
    <w:qFormat w:val="0"/>
    <w:rPr>
      <w:rFonts w:ascii="Symbol" w:cs="Symbol" w:hAnsi="Symbol"/>
      <w:w w:val="100"/>
      <w:position w:val="-1"/>
      <w:effect w:val="none"/>
      <w:vertAlign w:val="baseline"/>
      <w:cs w:val="0"/>
      <w:em w:val="none"/>
      <w:lang/>
    </w:rPr>
  </w:style>
  <w:style w:type="character" w:styleId="WW8Num14z1">
    <w:name w:val="WW8Num14z1"/>
    <w:next w:val="WW8Num14z1"/>
    <w:autoRedefine w:val="0"/>
    <w:hidden w:val="0"/>
    <w:qFormat w:val="0"/>
    <w:rPr>
      <w:rFonts w:ascii="Courier New" w:cs="Courier New" w:hAnsi="Courier New"/>
      <w:w w:val="100"/>
      <w:position w:val="-1"/>
      <w:effect w:val="none"/>
      <w:vertAlign w:val="baseline"/>
      <w:cs w:val="0"/>
      <w:em w:val="none"/>
      <w:lang/>
    </w:rPr>
  </w:style>
  <w:style w:type="character" w:styleId="WW8Num14z2">
    <w:name w:val="WW8Num14z2"/>
    <w:next w:val="WW8Num14z2"/>
    <w:autoRedefine w:val="0"/>
    <w:hidden w:val="0"/>
    <w:qFormat w:val="0"/>
    <w:rPr>
      <w:rFonts w:ascii="Wingdings" w:cs="Wingdings" w:hAnsi="Wingdings"/>
      <w:w w:val="100"/>
      <w:position w:val="-1"/>
      <w:effect w:val="none"/>
      <w:vertAlign w:val="baseline"/>
      <w:cs w:val="0"/>
      <w:em w:val="none"/>
      <w:lang/>
    </w:rPr>
  </w:style>
  <w:style w:type="character" w:styleId="WW8Num15z1">
    <w:name w:val="WW8Num15z1"/>
    <w:next w:val="WW8Num15z1"/>
    <w:autoRedefine w:val="0"/>
    <w:hidden w:val="0"/>
    <w:qFormat w:val="0"/>
    <w:rPr>
      <w:rFonts w:ascii="Courier New" w:cs="Courier New" w:hAnsi="Courier New"/>
      <w:w w:val="100"/>
      <w:position w:val="-1"/>
      <w:effect w:val="none"/>
      <w:vertAlign w:val="baseline"/>
      <w:cs w:val="0"/>
      <w:em w:val="none"/>
      <w:lang/>
    </w:rPr>
  </w:style>
  <w:style w:type="character" w:styleId="WW8Num15z3">
    <w:name w:val="WW8Num15z3"/>
    <w:next w:val="WW8Num15z3"/>
    <w:autoRedefine w:val="0"/>
    <w:hidden w:val="0"/>
    <w:qFormat w:val="0"/>
    <w:rPr>
      <w:rFonts w:ascii="Symbol" w:cs="Symbol" w:hAnsi="Symbol"/>
      <w:w w:val="100"/>
      <w:position w:val="-1"/>
      <w:effect w:val="none"/>
      <w:vertAlign w:val="baseline"/>
      <w:cs w:val="0"/>
      <w:em w:val="none"/>
      <w:lang/>
    </w:rPr>
  </w:style>
  <w:style w:type="character" w:styleId="WW8Num16z1">
    <w:name w:val="WW8Num16z1"/>
    <w:next w:val="WW8Num16z1"/>
    <w:autoRedefine w:val="0"/>
    <w:hidden w:val="0"/>
    <w:qFormat w:val="0"/>
    <w:rPr>
      <w:rFonts w:ascii="Courier New" w:cs="Courier New" w:hAnsi="Courier New"/>
      <w:w w:val="100"/>
      <w:position w:val="-1"/>
      <w:effect w:val="none"/>
      <w:vertAlign w:val="baseline"/>
      <w:cs w:val="0"/>
      <w:em w:val="none"/>
      <w:lang/>
    </w:rPr>
  </w:style>
  <w:style w:type="character" w:styleId="WW8Num16z3">
    <w:name w:val="WW8Num16z3"/>
    <w:next w:val="WW8Num16z3"/>
    <w:autoRedefine w:val="0"/>
    <w:hidden w:val="0"/>
    <w:qFormat w:val="0"/>
    <w:rPr>
      <w:rFonts w:ascii="Symbol" w:cs="Symbol" w:hAnsi="Symbol"/>
      <w:w w:val="100"/>
      <w:position w:val="-1"/>
      <w:effect w:val="none"/>
      <w:vertAlign w:val="baseline"/>
      <w:cs w:val="0"/>
      <w:em w:val="none"/>
      <w:lang/>
    </w:rPr>
  </w:style>
  <w:style w:type="character" w:styleId="WW8Num17z2">
    <w:name w:val="WW8Num17z2"/>
    <w:next w:val="WW8Num17z2"/>
    <w:autoRedefine w:val="0"/>
    <w:hidden w:val="0"/>
    <w:qFormat w:val="0"/>
    <w:rPr>
      <w:rFonts w:ascii="Wingdings" w:cs="Wingdings" w:hAnsi="Wingdings"/>
      <w:w w:val="100"/>
      <w:position w:val="-1"/>
      <w:effect w:val="none"/>
      <w:vertAlign w:val="baseline"/>
      <w:cs w:val="0"/>
      <w:em w:val="none"/>
      <w:lang/>
    </w:rPr>
  </w:style>
  <w:style w:type="character" w:styleId="WW8Num17z3">
    <w:name w:val="WW8Num17z3"/>
    <w:next w:val="WW8Num17z3"/>
    <w:autoRedefine w:val="0"/>
    <w:hidden w:val="0"/>
    <w:qFormat w:val="0"/>
    <w:rPr>
      <w:rFonts w:ascii="Symbol" w:cs="Symbol" w:hAnsi="Symbol"/>
      <w:w w:val="100"/>
      <w:position w:val="-1"/>
      <w:effect w:val="none"/>
      <w:vertAlign w:val="baseline"/>
      <w:cs w:val="0"/>
      <w:em w:val="none"/>
      <w:lang/>
    </w:rPr>
  </w:style>
  <w:style w:type="character" w:styleId="WW8Num18z1">
    <w:name w:val="WW8Num18z1"/>
    <w:next w:val="WW8Num18z1"/>
    <w:autoRedefine w:val="0"/>
    <w:hidden w:val="0"/>
    <w:qFormat w:val="0"/>
    <w:rPr>
      <w:rFonts w:ascii="Courier New" w:cs="Courier New" w:hAnsi="Courier New"/>
      <w:w w:val="100"/>
      <w:position w:val="-1"/>
      <w:effect w:val="none"/>
      <w:vertAlign w:val="baseline"/>
      <w:cs w:val="0"/>
      <w:em w:val="none"/>
      <w:lang/>
    </w:rPr>
  </w:style>
  <w:style w:type="character" w:styleId="WW8Num18z2">
    <w:name w:val="WW8Num18z2"/>
    <w:next w:val="WW8Num18z2"/>
    <w:autoRedefine w:val="0"/>
    <w:hidden w:val="0"/>
    <w:qFormat w:val="0"/>
    <w:rPr>
      <w:rFonts w:ascii="Wingdings" w:cs="Wingdings" w:hAnsi="Wingdings"/>
      <w:w w:val="100"/>
      <w:position w:val="-1"/>
      <w:effect w:val="none"/>
      <w:vertAlign w:val="baseline"/>
      <w:cs w:val="0"/>
      <w:em w:val="none"/>
      <w:lang/>
    </w:rPr>
  </w:style>
  <w:style w:type="character" w:styleId="WW8Num19z1">
    <w:name w:val="WW8Num19z1"/>
    <w:next w:val="WW8Num19z1"/>
    <w:autoRedefine w:val="0"/>
    <w:hidden w:val="0"/>
    <w:qFormat w:val="0"/>
    <w:rPr>
      <w:rFonts w:ascii="Courier New" w:cs="Courier New" w:hAnsi="Courier New"/>
      <w:w w:val="100"/>
      <w:position w:val="-1"/>
      <w:effect w:val="none"/>
      <w:vertAlign w:val="baseline"/>
      <w:cs w:val="0"/>
      <w:em w:val="none"/>
      <w:lang/>
    </w:rPr>
  </w:style>
  <w:style w:type="character" w:styleId="WW8Num19z2">
    <w:name w:val="WW8Num19z2"/>
    <w:next w:val="WW8Num19z2"/>
    <w:autoRedefine w:val="0"/>
    <w:hidden w:val="0"/>
    <w:qFormat w:val="0"/>
    <w:rPr>
      <w:rFonts w:ascii="Wingdings" w:cs="Wingdings" w:hAnsi="Wingdings"/>
      <w:w w:val="100"/>
      <w:position w:val="-1"/>
      <w:effect w:val="none"/>
      <w:vertAlign w:val="baseline"/>
      <w:cs w:val="0"/>
      <w:em w:val="none"/>
      <w:lang/>
    </w:rPr>
  </w:style>
  <w:style w:type="character" w:styleId="WW8Num20z1">
    <w:name w:val="WW8Num20z1"/>
    <w:next w:val="WW8Num20z1"/>
    <w:autoRedefine w:val="0"/>
    <w:hidden w:val="0"/>
    <w:qFormat w:val="0"/>
    <w:rPr>
      <w:rFonts w:ascii="Wingdings" w:cs="Wingdings" w:hAnsi="Wingdings"/>
      <w:w w:val="100"/>
      <w:position w:val="-1"/>
      <w:effect w:val="none"/>
      <w:vertAlign w:val="baseline"/>
      <w:cs w:val="0"/>
      <w:em w:val="none"/>
      <w:lang/>
    </w:rPr>
  </w:style>
  <w:style w:type="character" w:styleId="WW8Num20z3">
    <w:name w:val="WW8Num20z3"/>
    <w:next w:val="WW8Num20z3"/>
    <w:autoRedefine w:val="0"/>
    <w:hidden w:val="0"/>
    <w:qFormat w:val="0"/>
    <w:rPr>
      <w:rFonts w:ascii="Symbol" w:cs="Symbol" w:hAnsi="Symbol"/>
      <w:w w:val="100"/>
      <w:position w:val="-1"/>
      <w:effect w:val="none"/>
      <w:vertAlign w:val="baseline"/>
      <w:cs w:val="0"/>
      <w:em w:val="none"/>
      <w:lang/>
    </w:rPr>
  </w:style>
  <w:style w:type="character" w:styleId="WW8Num22z0">
    <w:name w:val="WW8Num22z0"/>
    <w:next w:val="WW8Num22z0"/>
    <w:autoRedefine w:val="0"/>
    <w:hidden w:val="0"/>
    <w:qFormat w:val="0"/>
    <w:rPr>
      <w:rFonts w:ascii="Courier New" w:cs="Courier New" w:hAnsi="Courier New"/>
      <w:color w:val="ff6600"/>
      <w:w w:val="100"/>
      <w:position w:val="-1"/>
      <w:effect w:val="none"/>
      <w:vertAlign w:val="baseline"/>
      <w:cs w:val="0"/>
      <w:em w:val="none"/>
      <w:lang/>
    </w:rPr>
  </w:style>
  <w:style w:type="character" w:styleId="WW8Num22z2">
    <w:name w:val="WW8Num22z2"/>
    <w:next w:val="WW8Num22z2"/>
    <w:autoRedefine w:val="0"/>
    <w:hidden w:val="0"/>
    <w:qFormat w:val="0"/>
    <w:rPr>
      <w:rFonts w:ascii="Wingdings" w:cs="Wingdings" w:hAnsi="Wingdings"/>
      <w:w w:val="100"/>
      <w:position w:val="-1"/>
      <w:effect w:val="none"/>
      <w:vertAlign w:val="baseline"/>
      <w:cs w:val="0"/>
      <w:em w:val="none"/>
      <w:lang/>
    </w:rPr>
  </w:style>
  <w:style w:type="character" w:styleId="WW8Num22z3">
    <w:name w:val="WW8Num22z3"/>
    <w:next w:val="WW8Num22z3"/>
    <w:autoRedefine w:val="0"/>
    <w:hidden w:val="0"/>
    <w:qFormat w:val="0"/>
    <w:rPr>
      <w:rFonts w:ascii="Symbol" w:cs="Symbol" w:hAnsi="Symbol"/>
      <w:w w:val="100"/>
      <w:position w:val="-1"/>
      <w:effect w:val="none"/>
      <w:vertAlign w:val="baseline"/>
      <w:cs w:val="0"/>
      <w:em w:val="none"/>
      <w:lang/>
    </w:rPr>
  </w:style>
  <w:style w:type="character" w:styleId="WW8Num23z0">
    <w:name w:val="WW8Num23z0"/>
    <w:next w:val="WW8Num23z0"/>
    <w:autoRedefine w:val="0"/>
    <w:hidden w:val="0"/>
    <w:qFormat w:val="0"/>
    <w:rPr>
      <w:rFonts w:ascii="Wingdings" w:cs="Wingdings" w:hAnsi="Wingdings"/>
      <w:w w:val="100"/>
      <w:position w:val="-1"/>
      <w:effect w:val="none"/>
      <w:vertAlign w:val="baseline"/>
      <w:cs w:val="0"/>
      <w:em w:val="none"/>
      <w:lang/>
    </w:rPr>
  </w:style>
  <w:style w:type="character" w:styleId="WW8Num23z1">
    <w:name w:val="WW8Num23z1"/>
    <w:next w:val="WW8Num23z1"/>
    <w:autoRedefine w:val="0"/>
    <w:hidden w:val="0"/>
    <w:qFormat w:val="0"/>
    <w:rPr>
      <w:rFonts w:ascii="Courier New" w:cs="Courier New" w:hAnsi="Courier New"/>
      <w:w w:val="100"/>
      <w:position w:val="-1"/>
      <w:effect w:val="none"/>
      <w:vertAlign w:val="baseline"/>
      <w:cs w:val="0"/>
      <w:em w:val="none"/>
      <w:lang/>
    </w:rPr>
  </w:style>
  <w:style w:type="character" w:styleId="WW8Num23z3">
    <w:name w:val="WW8Num23z3"/>
    <w:next w:val="WW8Num23z3"/>
    <w:autoRedefine w:val="0"/>
    <w:hidden w:val="0"/>
    <w:qFormat w:val="0"/>
    <w:rPr>
      <w:rFonts w:ascii="Symbol" w:cs="Symbol" w:hAnsi="Symbol"/>
      <w:w w:val="100"/>
      <w:position w:val="-1"/>
      <w:effect w:val="none"/>
      <w:vertAlign w:val="baseline"/>
      <w:cs w:val="0"/>
      <w:em w:val="none"/>
      <w:lang/>
    </w:rPr>
  </w:style>
  <w:style w:type="character" w:styleId="WW8Num24z0">
    <w:name w:val="WW8Num24z0"/>
    <w:next w:val="WW8Num24z0"/>
    <w:autoRedefine w:val="0"/>
    <w:hidden w:val="0"/>
    <w:qFormat w:val="0"/>
    <w:rPr>
      <w:rFonts w:ascii="Courier New" w:cs="Courier New" w:hAnsi="Courier New"/>
      <w:w w:val="100"/>
      <w:position w:val="-1"/>
      <w:effect w:val="none"/>
      <w:vertAlign w:val="baseline"/>
      <w:cs w:val="0"/>
      <w:em w:val="none"/>
      <w:lang/>
    </w:rPr>
  </w:style>
  <w:style w:type="character" w:styleId="WW8Num24z1">
    <w:name w:val="WW8Num24z1"/>
    <w:next w:val="WW8Num24z1"/>
    <w:autoRedefine w:val="0"/>
    <w:hidden w:val="0"/>
    <w:qFormat w:val="0"/>
    <w:rPr>
      <w:rFonts w:ascii="Wingdings" w:cs="Wingdings" w:hAnsi="Wingdings"/>
      <w:w w:val="100"/>
      <w:position w:val="-1"/>
      <w:effect w:val="none"/>
      <w:vertAlign w:val="baseline"/>
      <w:cs w:val="0"/>
      <w:em w:val="none"/>
      <w:lang/>
    </w:rPr>
  </w:style>
  <w:style w:type="character" w:styleId="WW8Num24z3">
    <w:name w:val="WW8Num24z3"/>
    <w:next w:val="WW8Num24z3"/>
    <w:autoRedefine w:val="0"/>
    <w:hidden w:val="0"/>
    <w:qFormat w:val="0"/>
    <w:rPr>
      <w:rFonts w:ascii="Symbol" w:cs="Symbol" w:hAnsi="Symbol"/>
      <w:w w:val="100"/>
      <w:position w:val="-1"/>
      <w:effect w:val="none"/>
      <w:vertAlign w:val="baseline"/>
      <w:cs w:val="0"/>
      <w:em w:val="none"/>
      <w:lang/>
    </w:rPr>
  </w:style>
  <w:style w:type="character" w:styleId="WW8Num25z0">
    <w:name w:val="WW8Num25z0"/>
    <w:next w:val="WW8Num25z0"/>
    <w:autoRedefine w:val="0"/>
    <w:hidden w:val="0"/>
    <w:qFormat w:val="0"/>
    <w:rPr>
      <w:rFonts w:ascii="Symbol" w:cs="Symbol" w:hAnsi="Symbol"/>
      <w:w w:val="100"/>
      <w:position w:val="-1"/>
      <w:effect w:val="none"/>
      <w:vertAlign w:val="baseline"/>
      <w:cs w:val="0"/>
      <w:em w:val="none"/>
      <w:lang/>
    </w:rPr>
  </w:style>
  <w:style w:type="character" w:styleId="WW8Num25z1">
    <w:name w:val="WW8Num25z1"/>
    <w:next w:val="WW8Num25z1"/>
    <w:autoRedefine w:val="0"/>
    <w:hidden w:val="0"/>
    <w:qFormat w:val="0"/>
    <w:rPr>
      <w:rFonts w:ascii="Courier New" w:cs="Courier New" w:hAnsi="Courier New"/>
      <w:w w:val="100"/>
      <w:position w:val="-1"/>
      <w:effect w:val="none"/>
      <w:vertAlign w:val="baseline"/>
      <w:cs w:val="0"/>
      <w:em w:val="none"/>
      <w:lang/>
    </w:rPr>
  </w:style>
  <w:style w:type="character" w:styleId="WW8Num25z2">
    <w:name w:val="WW8Num25z2"/>
    <w:next w:val="WW8Num25z2"/>
    <w:autoRedefine w:val="0"/>
    <w:hidden w:val="0"/>
    <w:qFormat w:val="0"/>
    <w:rPr>
      <w:rFonts w:ascii="Wingdings" w:cs="Wingdings" w:hAnsi="Wingdings"/>
      <w:w w:val="100"/>
      <w:position w:val="-1"/>
      <w:effect w:val="none"/>
      <w:vertAlign w:val="baseline"/>
      <w:cs w:val="0"/>
      <w:em w:val="none"/>
      <w:lang/>
    </w:rPr>
  </w:style>
  <w:style w:type="character" w:styleId="WW8Num26z0">
    <w:name w:val="WW8Num26z0"/>
    <w:next w:val="WW8Num26z0"/>
    <w:autoRedefine w:val="0"/>
    <w:hidden w:val="0"/>
    <w:qFormat w:val="0"/>
    <w:rPr>
      <w:rFonts w:ascii="Symbol" w:cs="Symbol" w:hAnsi="Symbol"/>
      <w:w w:val="100"/>
      <w:position w:val="-1"/>
      <w:effect w:val="none"/>
      <w:vertAlign w:val="baseline"/>
      <w:cs w:val="0"/>
      <w:em w:val="none"/>
      <w:lang/>
    </w:rPr>
  </w:style>
  <w:style w:type="character" w:styleId="WW8Num26z1">
    <w:name w:val="WW8Num26z1"/>
    <w:next w:val="WW8Num26z1"/>
    <w:autoRedefine w:val="0"/>
    <w:hidden w:val="0"/>
    <w:qFormat w:val="0"/>
    <w:rPr>
      <w:rFonts w:ascii="Courier New" w:cs="Courier New" w:hAnsi="Courier New"/>
      <w:w w:val="100"/>
      <w:position w:val="-1"/>
      <w:effect w:val="none"/>
      <w:vertAlign w:val="baseline"/>
      <w:cs w:val="0"/>
      <w:em w:val="none"/>
      <w:lang/>
    </w:rPr>
  </w:style>
  <w:style w:type="character" w:styleId="WW8Num26z2">
    <w:name w:val="WW8Num26z2"/>
    <w:next w:val="WW8Num26z2"/>
    <w:autoRedefine w:val="0"/>
    <w:hidden w:val="0"/>
    <w:qFormat w:val="0"/>
    <w:rPr>
      <w:rFonts w:ascii="Wingdings" w:cs="Wingdings" w:hAnsi="Wingdings"/>
      <w:w w:val="100"/>
      <w:position w:val="-1"/>
      <w:effect w:val="none"/>
      <w:vertAlign w:val="baseline"/>
      <w:cs w:val="0"/>
      <w:em w:val="none"/>
      <w:lang/>
    </w:rPr>
  </w:style>
  <w:style w:type="character" w:styleId="WW8Num27z0">
    <w:name w:val="WW8Num27z0"/>
    <w:next w:val="WW8Num27z0"/>
    <w:autoRedefine w:val="0"/>
    <w:hidden w:val="0"/>
    <w:qFormat w:val="0"/>
    <w:rPr>
      <w:rFonts w:ascii="Symbol" w:cs="Symbol" w:hAnsi="Symbol"/>
      <w:color w:val="auto"/>
      <w:w w:val="100"/>
      <w:position w:val="-1"/>
      <w:effect w:val="none"/>
      <w:vertAlign w:val="baseline"/>
      <w:cs w:val="0"/>
      <w:em w:val="none"/>
      <w:lang/>
    </w:rPr>
  </w:style>
  <w:style w:type="character" w:styleId="WW8Num27z1">
    <w:name w:val="WW8Num27z1"/>
    <w:next w:val="WW8Num27z1"/>
    <w:autoRedefine w:val="0"/>
    <w:hidden w:val="0"/>
    <w:qFormat w:val="0"/>
    <w:rPr>
      <w:rFonts w:ascii="Wingdings" w:cs="Wingdings" w:hAnsi="Wingdings"/>
      <w:w w:val="100"/>
      <w:position w:val="-1"/>
      <w:effect w:val="none"/>
      <w:vertAlign w:val="baseline"/>
      <w:cs w:val="0"/>
      <w:em w:val="none"/>
      <w:lang/>
    </w:rPr>
  </w:style>
  <w:style w:type="character" w:styleId="WW8Num27z3">
    <w:name w:val="WW8Num27z3"/>
    <w:next w:val="WW8Num27z3"/>
    <w:autoRedefine w:val="0"/>
    <w:hidden w:val="0"/>
    <w:qFormat w:val="0"/>
    <w:rPr>
      <w:rFonts w:ascii="Symbol" w:cs="Symbol" w:hAnsi="Symbol"/>
      <w:w w:val="100"/>
      <w:position w:val="-1"/>
      <w:effect w:val="none"/>
      <w:vertAlign w:val="baseline"/>
      <w:cs w:val="0"/>
      <w:em w:val="none"/>
      <w:lang/>
    </w:rPr>
  </w:style>
  <w:style w:type="character" w:styleId="WW8Num27z4">
    <w:name w:val="WW8Num27z4"/>
    <w:next w:val="WW8Num27z4"/>
    <w:autoRedefine w:val="0"/>
    <w:hidden w:val="0"/>
    <w:qFormat w:val="0"/>
    <w:rPr>
      <w:rFonts w:ascii="Courier New" w:cs="Courier New" w:hAnsi="Courier New"/>
      <w:w w:val="100"/>
      <w:position w:val="-1"/>
      <w:effect w:val="none"/>
      <w:vertAlign w:val="baseline"/>
      <w:cs w:val="0"/>
      <w:em w:val="none"/>
      <w:lang/>
    </w:rPr>
  </w:style>
  <w:style w:type="character" w:styleId="WW8Num28z0">
    <w:name w:val="WW8Num28z0"/>
    <w:next w:val="WW8Num28z0"/>
    <w:autoRedefine w:val="0"/>
    <w:hidden w:val="0"/>
    <w:qFormat w:val="0"/>
    <w:rPr>
      <w:rFonts w:ascii="Wingdings" w:cs="Wingdings" w:hAnsi="Wingdings"/>
      <w:w w:val="100"/>
      <w:position w:val="-1"/>
      <w:effect w:val="none"/>
      <w:vertAlign w:val="baseline"/>
      <w:cs w:val="0"/>
      <w:em w:val="none"/>
      <w:lang/>
    </w:rPr>
  </w:style>
  <w:style w:type="character" w:styleId="WW8Num28z1">
    <w:name w:val="WW8Num28z1"/>
    <w:next w:val="WW8Num28z1"/>
    <w:autoRedefine w:val="0"/>
    <w:hidden w:val="0"/>
    <w:qFormat w:val="0"/>
    <w:rPr>
      <w:rFonts w:ascii="Courier New" w:cs="Courier New" w:hAnsi="Courier New"/>
      <w:w w:val="100"/>
      <w:position w:val="-1"/>
      <w:effect w:val="none"/>
      <w:vertAlign w:val="baseline"/>
      <w:cs w:val="0"/>
      <w:em w:val="none"/>
      <w:lang/>
    </w:rPr>
  </w:style>
  <w:style w:type="character" w:styleId="WW8Num28z3">
    <w:name w:val="WW8Num28z3"/>
    <w:next w:val="WW8Num28z3"/>
    <w:autoRedefine w:val="0"/>
    <w:hidden w:val="0"/>
    <w:qFormat w:val="0"/>
    <w:rPr>
      <w:rFonts w:ascii="Symbol" w:cs="Symbol" w:hAnsi="Symbol"/>
      <w:w w:val="100"/>
      <w:position w:val="-1"/>
      <w:effect w:val="none"/>
      <w:vertAlign w:val="baseline"/>
      <w:cs w:val="0"/>
      <w:em w:val="none"/>
      <w:lang/>
    </w:rPr>
  </w:style>
  <w:style w:type="character" w:styleId="WW8Num29z0">
    <w:name w:val="WW8Num29z0"/>
    <w:next w:val="WW8Num29z0"/>
    <w:autoRedefine w:val="0"/>
    <w:hidden w:val="0"/>
    <w:qFormat w:val="0"/>
    <w:rPr>
      <w:rFonts w:ascii="Symbol" w:cs="Symbol" w:hAnsi="Symbol"/>
      <w:w w:val="100"/>
      <w:position w:val="-1"/>
      <w:effect w:val="none"/>
      <w:vertAlign w:val="baseline"/>
      <w:cs w:val="0"/>
      <w:em w:val="none"/>
      <w:lang/>
    </w:rPr>
  </w:style>
  <w:style w:type="character" w:styleId="WW8Num29z1">
    <w:name w:val="WW8Num29z1"/>
    <w:next w:val="WW8Num29z1"/>
    <w:autoRedefine w:val="0"/>
    <w:hidden w:val="0"/>
    <w:qFormat w:val="0"/>
    <w:rPr>
      <w:rFonts w:ascii="Courier New" w:cs="Courier New" w:hAnsi="Courier New"/>
      <w:w w:val="100"/>
      <w:position w:val="-1"/>
      <w:effect w:val="none"/>
      <w:vertAlign w:val="baseline"/>
      <w:cs w:val="0"/>
      <w:em w:val="none"/>
      <w:lang/>
    </w:rPr>
  </w:style>
  <w:style w:type="character" w:styleId="WW8Num29z2">
    <w:name w:val="WW8Num29z2"/>
    <w:next w:val="WW8Num29z2"/>
    <w:autoRedefine w:val="0"/>
    <w:hidden w:val="0"/>
    <w:qFormat w:val="0"/>
    <w:rPr>
      <w:rFonts w:ascii="Wingdings" w:cs="Wingdings" w:hAnsi="Wingdings"/>
      <w:w w:val="100"/>
      <w:position w:val="-1"/>
      <w:effect w:val="none"/>
      <w:vertAlign w:val="baseline"/>
      <w:cs w:val="0"/>
      <w:em w:val="none"/>
      <w:lang/>
    </w:rPr>
  </w:style>
  <w:style w:type="character" w:styleId="WW8Num30z0">
    <w:name w:val="WW8Num30z0"/>
    <w:next w:val="WW8Num30z0"/>
    <w:autoRedefine w:val="0"/>
    <w:hidden w:val="0"/>
    <w:qFormat w:val="0"/>
    <w:rPr>
      <w:rFonts w:ascii="Courier New" w:cs="Courier New" w:hAnsi="Courier New"/>
      <w:w w:val="100"/>
      <w:position w:val="-1"/>
      <w:effect w:val="none"/>
      <w:vertAlign w:val="baseline"/>
      <w:cs w:val="0"/>
      <w:em w:val="none"/>
      <w:lang/>
    </w:rPr>
  </w:style>
  <w:style w:type="character" w:styleId="WW8Num30z2">
    <w:name w:val="WW8Num30z2"/>
    <w:next w:val="WW8Num30z2"/>
    <w:autoRedefine w:val="0"/>
    <w:hidden w:val="0"/>
    <w:qFormat w:val="0"/>
    <w:rPr>
      <w:rFonts w:ascii="Wingdings" w:cs="Wingdings" w:hAnsi="Wingdings"/>
      <w:w w:val="100"/>
      <w:position w:val="-1"/>
      <w:effect w:val="none"/>
      <w:vertAlign w:val="baseline"/>
      <w:cs w:val="0"/>
      <w:em w:val="none"/>
      <w:lang/>
    </w:rPr>
  </w:style>
  <w:style w:type="character" w:styleId="WW8Num30z3">
    <w:name w:val="WW8Num30z3"/>
    <w:next w:val="WW8Num30z3"/>
    <w:autoRedefine w:val="0"/>
    <w:hidden w:val="0"/>
    <w:qFormat w:val="0"/>
    <w:rPr>
      <w:rFonts w:ascii="Symbol" w:cs="Symbol" w:hAnsi="Symbol"/>
      <w:w w:val="100"/>
      <w:position w:val="-1"/>
      <w:effect w:val="none"/>
      <w:vertAlign w:val="baseline"/>
      <w:cs w:val="0"/>
      <w:em w:val="none"/>
      <w:lang/>
    </w:rPr>
  </w:style>
  <w:style w:type="character" w:styleId="WW8Num31z0">
    <w:name w:val="WW8Num31z0"/>
    <w:next w:val="WW8Num31z0"/>
    <w:autoRedefine w:val="0"/>
    <w:hidden w:val="0"/>
    <w:qFormat w:val="0"/>
    <w:rPr>
      <w:rFonts w:ascii="Symbol" w:cs="Symbol" w:hAnsi="Symbol"/>
      <w:w w:val="100"/>
      <w:position w:val="-1"/>
      <w:effect w:val="none"/>
      <w:vertAlign w:val="baseline"/>
      <w:cs w:val="0"/>
      <w:em w:val="none"/>
      <w:lang/>
    </w:rPr>
  </w:style>
  <w:style w:type="character" w:styleId="WW8Num31z1">
    <w:name w:val="WW8Num31z1"/>
    <w:next w:val="WW8Num31z1"/>
    <w:autoRedefine w:val="0"/>
    <w:hidden w:val="0"/>
    <w:qFormat w:val="0"/>
    <w:rPr>
      <w:rFonts w:ascii="Courier New" w:cs="Courier New" w:hAnsi="Courier New"/>
      <w:w w:val="100"/>
      <w:position w:val="-1"/>
      <w:effect w:val="none"/>
      <w:vertAlign w:val="baseline"/>
      <w:cs w:val="0"/>
      <w:em w:val="none"/>
      <w:lang/>
    </w:rPr>
  </w:style>
  <w:style w:type="character" w:styleId="WW8Num31z2">
    <w:name w:val="WW8Num31z2"/>
    <w:next w:val="WW8Num31z2"/>
    <w:autoRedefine w:val="0"/>
    <w:hidden w:val="0"/>
    <w:qFormat w:val="0"/>
    <w:rPr>
      <w:rFonts w:ascii="Wingdings" w:cs="Wingdings" w:hAnsi="Wingdings"/>
      <w:w w:val="100"/>
      <w:position w:val="-1"/>
      <w:effect w:val="none"/>
      <w:vertAlign w:val="baseline"/>
      <w:cs w:val="0"/>
      <w:em w:val="none"/>
      <w:lang/>
    </w:rPr>
  </w:style>
  <w:style w:type="character" w:styleId="Car.predefinitoparagrafo2">
    <w:name w:val="Car. predefinito paragrafo2"/>
    <w:next w:val="Car.predefinitoparagrafo2"/>
    <w:autoRedefine w:val="0"/>
    <w:hidden w:val="0"/>
    <w:qFormat w:val="0"/>
    <w:rPr>
      <w:w w:val="100"/>
      <w:position w:val="-1"/>
      <w:effect w:val="none"/>
      <w:vertAlign w:val="baseline"/>
      <w:cs w:val="0"/>
      <w:em w:val="none"/>
      <w:lang/>
    </w:rPr>
  </w:style>
  <w:style w:type="character" w:styleId="WW8Num2z1">
    <w:name w:val="WW8Num2z1"/>
    <w:next w:val="WW8Num2z1"/>
    <w:autoRedefine w:val="0"/>
    <w:hidden w:val="0"/>
    <w:qFormat w:val="0"/>
    <w:rPr>
      <w:rFonts w:ascii="Courier New" w:cs="Courier New" w:hAnsi="Courier New"/>
      <w:w w:val="100"/>
      <w:position w:val="-1"/>
      <w:effect w:val="none"/>
      <w:vertAlign w:val="baseline"/>
      <w:cs w:val="0"/>
      <w:em w:val="none"/>
      <w:lang/>
    </w:rPr>
  </w:style>
  <w:style w:type="character" w:styleId="WW8Num2z2">
    <w:name w:val="WW8Num2z2"/>
    <w:next w:val="WW8Num2z2"/>
    <w:autoRedefine w:val="0"/>
    <w:hidden w:val="0"/>
    <w:qFormat w:val="0"/>
    <w:rPr>
      <w:rFonts w:ascii="Wingdings" w:cs="Wingdings" w:hAnsi="Wingdings"/>
      <w:w w:val="100"/>
      <w:position w:val="-1"/>
      <w:effect w:val="none"/>
      <w:vertAlign w:val="baseline"/>
      <w:cs w:val="0"/>
      <w:em w:val="none"/>
      <w:lang/>
    </w:rPr>
  </w:style>
  <w:style w:type="character" w:styleId="WW8Num2z3">
    <w:name w:val="WW8Num2z3"/>
    <w:next w:val="WW8Num2z3"/>
    <w:autoRedefine w:val="0"/>
    <w:hidden w:val="0"/>
    <w:qFormat w:val="0"/>
    <w:rPr>
      <w:rFonts w:ascii="Symbol" w:cs="Symbol" w:hAnsi="Symbol"/>
      <w:w w:val="100"/>
      <w:position w:val="-1"/>
      <w:effect w:val="none"/>
      <w:vertAlign w:val="baseline"/>
      <w:cs w:val="0"/>
      <w:em w:val="none"/>
      <w:lang/>
    </w:rPr>
  </w:style>
  <w:style w:type="character" w:styleId="WW8Num5z3">
    <w:name w:val="WW8Num5z3"/>
    <w:next w:val="WW8Num5z3"/>
    <w:autoRedefine w:val="0"/>
    <w:hidden w:val="0"/>
    <w:qFormat w:val="0"/>
    <w:rPr>
      <w:rFonts w:ascii="Symbol" w:cs="Symbol" w:hAnsi="Symbol"/>
      <w:w w:val="100"/>
      <w:position w:val="-1"/>
      <w:effect w:val="none"/>
      <w:vertAlign w:val="baseline"/>
      <w:cs w:val="0"/>
      <w:em w:val="none"/>
      <w:lang/>
    </w:rPr>
  </w:style>
  <w:style w:type="character" w:styleId="WW8Num6z3">
    <w:name w:val="WW8Num6z3"/>
    <w:next w:val="WW8Num6z3"/>
    <w:autoRedefine w:val="0"/>
    <w:hidden w:val="0"/>
    <w:qFormat w:val="0"/>
    <w:rPr>
      <w:rFonts w:ascii="Symbol" w:cs="Symbol" w:hAnsi="Symbol"/>
      <w:w w:val="100"/>
      <w:position w:val="-1"/>
      <w:effect w:val="none"/>
      <w:vertAlign w:val="baseline"/>
      <w:cs w:val="0"/>
      <w:em w:val="none"/>
      <w:lang/>
    </w:rPr>
  </w:style>
  <w:style w:type="character" w:styleId="WW8Num7z2">
    <w:name w:val="WW8Num7z2"/>
    <w:next w:val="WW8Num7z2"/>
    <w:autoRedefine w:val="0"/>
    <w:hidden w:val="0"/>
    <w:qFormat w:val="0"/>
    <w:rPr>
      <w:rFonts w:ascii="Wingdings" w:cs="Wingdings" w:hAnsi="Wingdings"/>
      <w:w w:val="100"/>
      <w:position w:val="-1"/>
      <w:effect w:val="none"/>
      <w:vertAlign w:val="baseline"/>
      <w:cs w:val="0"/>
      <w:em w:val="none"/>
      <w:lang/>
    </w:rPr>
  </w:style>
  <w:style w:type="character" w:styleId="WW8Num10z1">
    <w:name w:val="WW8Num10z1"/>
    <w:next w:val="WW8Num10z1"/>
    <w:autoRedefine w:val="0"/>
    <w:hidden w:val="0"/>
    <w:qFormat w:val="0"/>
    <w:rPr>
      <w:rFonts w:ascii="Courier New" w:cs="Courier New" w:hAnsi="Courier New"/>
      <w:w w:val="100"/>
      <w:position w:val="-1"/>
      <w:effect w:val="none"/>
      <w:vertAlign w:val="baseline"/>
      <w:cs w:val="0"/>
      <w:em w:val="none"/>
      <w:lang/>
    </w:rPr>
  </w:style>
  <w:style w:type="character" w:styleId="WW8Num11z3">
    <w:name w:val="WW8Num11z3"/>
    <w:next w:val="WW8Num11z3"/>
    <w:autoRedefine w:val="0"/>
    <w:hidden w:val="0"/>
    <w:qFormat w:val="0"/>
    <w:rPr>
      <w:rFonts w:ascii="Symbol" w:cs="Symbol" w:hAnsi="Symbol"/>
      <w:w w:val="100"/>
      <w:position w:val="-1"/>
      <w:effect w:val="none"/>
      <w:vertAlign w:val="baseline"/>
      <w:cs w:val="0"/>
      <w:em w:val="none"/>
      <w:lang/>
    </w:rPr>
  </w:style>
  <w:style w:type="character" w:styleId="Car.predefinitoparagrafo1">
    <w:name w:val="Car. predefinito paragrafo1"/>
    <w:next w:val="Car.predefinitoparagrafo1"/>
    <w:autoRedefine w:val="0"/>
    <w:hidden w:val="0"/>
    <w:qFormat w:val="0"/>
    <w:rPr>
      <w:w w:val="100"/>
      <w:position w:val="-1"/>
      <w:effect w:val="none"/>
      <w:vertAlign w:val="baseline"/>
      <w:cs w:val="0"/>
      <w:em w:val="none"/>
      <w:lang/>
    </w:rPr>
  </w:style>
  <w:style w:type="character" w:styleId="Numerodipagina">
    <w:name w:val="Numero di pagina"/>
    <w:basedOn w:val="Car.predefinitoparagrafo1"/>
    <w:next w:val="Numerodipagina"/>
    <w:autoRedefine w:val="0"/>
    <w:hidden w:val="0"/>
    <w:qFormat w:val="0"/>
    <w:rPr>
      <w:w w:val="100"/>
      <w:position w:val="-1"/>
      <w:effect w:val="none"/>
      <w:vertAlign w:val="baseline"/>
      <w:cs w:val="0"/>
      <w:em w:val="none"/>
      <w:lang/>
    </w:rPr>
  </w:style>
  <w:style w:type="character" w:styleId="Caratteredellanota">
    <w:name w:val="Carattere della nota"/>
    <w:next w:val="Caratteredellanota"/>
    <w:autoRedefine w:val="0"/>
    <w:hidden w:val="0"/>
    <w:qFormat w:val="0"/>
    <w:rPr>
      <w:w w:val="100"/>
      <w:position w:val="-1"/>
      <w:effect w:val="none"/>
      <w:vertAlign w:val="superscript"/>
      <w:cs w:val="0"/>
      <w:em w:val="none"/>
      <w:lang/>
    </w:rPr>
  </w:style>
  <w:style w:type="character" w:styleId="Rimandonotaapièdipagina1">
    <w:name w:val="Rimando nota a piè di pagina1"/>
    <w:next w:val="Rimandonotaapièdipagina1"/>
    <w:autoRedefine w:val="0"/>
    <w:hidden w:val="0"/>
    <w:qFormat w:val="0"/>
    <w:rPr>
      <w:w w:val="100"/>
      <w:position w:val="-1"/>
      <w:effect w:val="none"/>
      <w:vertAlign w:val="superscript"/>
      <w:cs w:val="0"/>
      <w:em w:val="none"/>
      <w:lang/>
    </w:rPr>
  </w:style>
  <w:style w:type="character" w:styleId="Caratterenotadichiusura">
    <w:name w:val="Carattere nota di chiusura"/>
    <w:next w:val="Caratterenotadichiusura"/>
    <w:autoRedefine w:val="0"/>
    <w:hidden w:val="0"/>
    <w:qFormat w:val="0"/>
    <w:rPr>
      <w:w w:val="100"/>
      <w:position w:val="-1"/>
      <w:effect w:val="none"/>
      <w:vertAlign w:val="superscript"/>
      <w:cs w:val="0"/>
      <w:em w:val="none"/>
      <w:lang/>
    </w:rPr>
  </w:style>
  <w:style w:type="character" w:styleId="WW-Caratterenotadichiusura">
    <w:name w:val="WW-Carattere nota di chiusura"/>
    <w:next w:val="WW-Caratterenotadichiusura"/>
    <w:autoRedefine w:val="0"/>
    <w:hidden w:val="0"/>
    <w:qFormat w:val="0"/>
    <w:rPr>
      <w:w w:val="100"/>
      <w:position w:val="-1"/>
      <w:effect w:val="none"/>
      <w:vertAlign w:val="baseline"/>
      <w:cs w:val="0"/>
      <w:em w:val="none"/>
      <w:lang/>
    </w:rPr>
  </w:style>
  <w:style w:type="character" w:styleId="Caratteredinumerazione">
    <w:name w:val="Carattere di numerazione"/>
    <w:next w:val="Caratteredinumerazione"/>
    <w:autoRedefine w:val="0"/>
    <w:hidden w:val="0"/>
    <w:qFormat w:val="0"/>
    <w:rPr>
      <w:w w:val="100"/>
      <w:position w:val="-1"/>
      <w:effect w:val="none"/>
      <w:vertAlign w:val="baseline"/>
      <w:cs w:val="0"/>
      <w:em w:val="none"/>
      <w:lang/>
    </w:rPr>
  </w:style>
  <w:style w:type="character" w:styleId="CollegamentoInternet">
    <w:name w:val="Collegamento Internet"/>
    <w:next w:val="CollegamentoInternet"/>
    <w:autoRedefine w:val="0"/>
    <w:hidden w:val="0"/>
    <w:qFormat w:val="0"/>
    <w:rPr>
      <w:color w:val="0000ff"/>
      <w:w w:val="100"/>
      <w:position w:val="-1"/>
      <w:u w:val="single"/>
      <w:effect w:val="none"/>
      <w:vertAlign w:val="baseline"/>
      <w:cs w:val="0"/>
      <w:em w:val="none"/>
      <w:lang/>
    </w:rPr>
  </w:style>
  <w:style w:type="paragraph" w:styleId="Intestazione">
    <w:name w:val="Intestazione"/>
    <w:basedOn w:val="Predefinito"/>
    <w:next w:val="Corpotesto"/>
    <w:autoRedefine w:val="0"/>
    <w:hidden w:val="0"/>
    <w:qFormat w:val="0"/>
    <w:pPr>
      <w:keepNext w:val="1"/>
      <w:widowControl w:val="1"/>
      <w:suppressAutoHyphens w:val="0"/>
      <w:bidi w:val="0"/>
      <w:spacing w:after="120" w:before="240" w:line="1" w:lineRule="atLeast"/>
      <w:ind w:leftChars="-1" w:rightChars="0" w:firstLineChars="-1"/>
      <w:textDirection w:val="btLr"/>
      <w:textAlignment w:val="top"/>
      <w:outlineLvl w:val="0"/>
    </w:pPr>
    <w:rPr>
      <w:rFonts w:ascii="Arial" w:cs="Mangal" w:eastAsia="Microsoft YaHei" w:hAnsi="Arial"/>
      <w:w w:val="100"/>
      <w:position w:val="-1"/>
      <w:sz w:val="28"/>
      <w:szCs w:val="28"/>
      <w:effect w:val="none"/>
      <w:vertAlign w:val="baseline"/>
      <w:cs w:val="0"/>
      <w:em w:val="none"/>
      <w:lang w:bidi="ar-SA" w:eastAsia="zh-CN" w:val="it-IT"/>
    </w:rPr>
  </w:style>
  <w:style w:type="paragraph" w:styleId="Corpotesto">
    <w:name w:val="Corpo testo"/>
    <w:basedOn w:val="Predefinito"/>
    <w:next w:val="Corpotesto"/>
    <w:autoRedefine w:val="0"/>
    <w:hidden w:val="0"/>
    <w:qFormat w:val="0"/>
    <w:pPr>
      <w:widowControl w:val="1"/>
      <w:suppressAutoHyphens w:val="0"/>
      <w:bidi w:val="0"/>
      <w:spacing w:after="120" w:before="0"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Elenco">
    <w:name w:val="Elenco"/>
    <w:basedOn w:val="Corpotesto"/>
    <w:next w:val="Elenco"/>
    <w:autoRedefine w:val="0"/>
    <w:hidden w:val="0"/>
    <w:qFormat w:val="0"/>
    <w:pPr>
      <w:widowControl w:val="1"/>
      <w:suppressAutoHyphens w:val="0"/>
      <w:bidi w:val="0"/>
      <w:spacing w:after="120" w:before="0" w:line="1" w:lineRule="atLeast"/>
      <w:ind w:leftChars="-1" w:rightChars="0" w:firstLineChars="-1"/>
      <w:textDirection w:val="btLr"/>
      <w:textAlignment w:val="top"/>
      <w:outlineLvl w:val="0"/>
    </w:pPr>
    <w:rPr>
      <w:rFonts w:ascii="Times New Roman" w:cs="Tahoma" w:eastAsia="Times New Roman" w:hAnsi="Times New Roman"/>
      <w:w w:val="100"/>
      <w:position w:val="-1"/>
      <w:sz w:val="24"/>
      <w:szCs w:val="24"/>
      <w:effect w:val="none"/>
      <w:vertAlign w:val="baseline"/>
      <w:cs w:val="0"/>
      <w:em w:val="none"/>
      <w:lang w:bidi="ar-SA" w:eastAsia="zh-CN" w:val="it-IT"/>
    </w:rPr>
  </w:style>
  <w:style w:type="paragraph" w:styleId="Didascalia">
    <w:name w:val="Didascalia"/>
    <w:basedOn w:val="Predefinito"/>
    <w:next w:val="Didascalia"/>
    <w:autoRedefine w:val="0"/>
    <w:hidden w:val="0"/>
    <w:qFormat w:val="0"/>
    <w:pPr>
      <w:widowControl w:val="1"/>
      <w:suppressLineNumbers w:val="1"/>
      <w:suppressAutoHyphens w:val="0"/>
      <w:bidi w:val="0"/>
      <w:spacing w:after="120" w:before="120" w:line="1" w:lineRule="atLeast"/>
      <w:ind w:leftChars="-1" w:rightChars="0" w:firstLineChars="-1"/>
      <w:textDirection w:val="btLr"/>
      <w:textAlignment w:val="top"/>
      <w:outlineLvl w:val="0"/>
    </w:pPr>
    <w:rPr>
      <w:rFonts w:ascii="Times New Roman" w:cs="FreeSans" w:eastAsia="Times New Roman" w:hAnsi="Times New Roman"/>
      <w:i w:val="1"/>
      <w:iCs w:val="1"/>
      <w:w w:val="100"/>
      <w:position w:val="-1"/>
      <w:sz w:val="24"/>
      <w:szCs w:val="24"/>
      <w:effect w:val="none"/>
      <w:vertAlign w:val="baseline"/>
      <w:cs w:val="0"/>
      <w:em w:val="none"/>
      <w:lang w:bidi="ar-SA" w:eastAsia="zh-CN" w:val="it-IT"/>
    </w:rPr>
  </w:style>
  <w:style w:type="paragraph" w:styleId="Indice">
    <w:name w:val="Indice"/>
    <w:basedOn w:val="Predefinito"/>
    <w:next w:val="Indice"/>
    <w:autoRedefine w:val="0"/>
    <w:hidden w:val="0"/>
    <w:qFormat w:val="0"/>
    <w:pPr>
      <w:widowControl w:val="1"/>
      <w:suppressLineNumbers w:val="1"/>
      <w:suppressAutoHyphens w:val="0"/>
      <w:bidi w:val="0"/>
      <w:spacing w:line="1" w:lineRule="atLeast"/>
      <w:ind w:leftChars="-1" w:rightChars="0" w:firstLineChars="-1"/>
      <w:textDirection w:val="btLr"/>
      <w:textAlignment w:val="top"/>
      <w:outlineLvl w:val="0"/>
    </w:pPr>
    <w:rPr>
      <w:rFonts w:ascii="Times New Roman" w:cs="Tahoma" w:eastAsia="Times New Roman" w:hAnsi="Times New Roman"/>
      <w:w w:val="100"/>
      <w:position w:val="-1"/>
      <w:sz w:val="24"/>
      <w:szCs w:val="24"/>
      <w:effect w:val="none"/>
      <w:vertAlign w:val="baseline"/>
      <w:cs w:val="0"/>
      <w:em w:val="none"/>
      <w:lang w:bidi="ar-SA" w:eastAsia="zh-CN" w:val="it-IT"/>
    </w:rPr>
  </w:style>
  <w:style w:type="paragraph" w:styleId="Titolo1">
    <w:name w:val="Titolo1"/>
    <w:basedOn w:val="Predefinito"/>
    <w:next w:val="Corpotesto"/>
    <w:autoRedefine w:val="0"/>
    <w:hidden w:val="0"/>
    <w:qFormat w:val="0"/>
    <w:pPr>
      <w:keepNext w:val="1"/>
      <w:widowControl w:val="1"/>
      <w:suppressAutoHyphens w:val="0"/>
      <w:bidi w:val="0"/>
      <w:spacing w:after="120" w:before="240" w:line="1" w:lineRule="atLeast"/>
      <w:ind w:leftChars="-1" w:rightChars="0" w:firstLineChars="-1"/>
      <w:textDirection w:val="btLr"/>
      <w:textAlignment w:val="top"/>
      <w:outlineLvl w:val="0"/>
    </w:pPr>
    <w:rPr>
      <w:rFonts w:ascii="Liberation Sans" w:cs="FreeSans" w:eastAsia="Droid Sans" w:hAnsi="Liberation Sans"/>
      <w:w w:val="100"/>
      <w:position w:val="-1"/>
      <w:sz w:val="28"/>
      <w:szCs w:val="28"/>
      <w:effect w:val="none"/>
      <w:vertAlign w:val="baseline"/>
      <w:cs w:val="0"/>
      <w:em w:val="none"/>
      <w:lang w:bidi="ar-SA" w:eastAsia="zh-CN" w:val="it-IT"/>
    </w:rPr>
  </w:style>
  <w:style w:type="paragraph" w:styleId="Intestazione1">
    <w:name w:val="Intestazione1"/>
    <w:basedOn w:val="Predefinito"/>
    <w:next w:val="Corpotesto"/>
    <w:autoRedefine w:val="0"/>
    <w:hidden w:val="0"/>
    <w:qFormat w:val="0"/>
    <w:pPr>
      <w:keepNext w:val="1"/>
      <w:widowControl w:val="1"/>
      <w:suppressAutoHyphens w:val="0"/>
      <w:bidi w:val="0"/>
      <w:spacing w:after="120" w:before="240" w:line="1" w:lineRule="atLeast"/>
      <w:ind w:leftChars="-1" w:rightChars="0" w:firstLineChars="-1"/>
      <w:textDirection w:val="btLr"/>
      <w:textAlignment w:val="top"/>
      <w:outlineLvl w:val="0"/>
    </w:pPr>
    <w:rPr>
      <w:rFonts w:ascii="Arial" w:cs="Tahoma" w:eastAsia="MS Mincho" w:hAnsi="Arial"/>
      <w:w w:val="100"/>
      <w:position w:val="-1"/>
      <w:sz w:val="28"/>
      <w:szCs w:val="28"/>
      <w:effect w:val="none"/>
      <w:vertAlign w:val="baseline"/>
      <w:cs w:val="0"/>
      <w:em w:val="none"/>
      <w:lang w:bidi="ar-SA" w:eastAsia="zh-CN" w:val="it-IT"/>
    </w:rPr>
  </w:style>
  <w:style w:type="paragraph" w:styleId="Didascalia1">
    <w:name w:val="Didascalia1"/>
    <w:basedOn w:val="Predefinito"/>
    <w:next w:val="Didascalia1"/>
    <w:autoRedefine w:val="0"/>
    <w:hidden w:val="0"/>
    <w:qFormat w:val="0"/>
    <w:pPr>
      <w:widowControl w:val="1"/>
      <w:suppressLineNumbers w:val="1"/>
      <w:suppressAutoHyphens w:val="0"/>
      <w:bidi w:val="0"/>
      <w:spacing w:after="120" w:before="120" w:line="1" w:lineRule="atLeast"/>
      <w:ind w:leftChars="-1" w:rightChars="0" w:firstLineChars="-1"/>
      <w:textDirection w:val="btLr"/>
      <w:textAlignment w:val="top"/>
      <w:outlineLvl w:val="0"/>
    </w:pPr>
    <w:rPr>
      <w:rFonts w:ascii="Times New Roman" w:cs="Tahoma" w:eastAsia="Times New Roman" w:hAnsi="Times New Roman"/>
      <w:i w:val="1"/>
      <w:iCs w:val="1"/>
      <w:w w:val="100"/>
      <w:position w:val="-1"/>
      <w:sz w:val="24"/>
      <w:szCs w:val="24"/>
      <w:effect w:val="none"/>
      <w:vertAlign w:val="baseline"/>
      <w:cs w:val="0"/>
      <w:em w:val="none"/>
      <w:lang w:bidi="ar-SA" w:eastAsia="zh-CN" w:val="it-IT"/>
    </w:rPr>
  </w:style>
  <w:style w:type="paragraph" w:styleId="Pièdipagina">
    <w:name w:val="Piè di pagina"/>
    <w:basedOn w:val="Predefinito"/>
    <w:next w:val="Pièdipagina"/>
    <w:autoRedefine w:val="0"/>
    <w:hidden w:val="0"/>
    <w:qFormat w:val="0"/>
    <w:pPr>
      <w:widowControl w:val="1"/>
      <w:tabs>
        <w:tab w:val="center" w:leader="none" w:pos="4819"/>
        <w:tab w:val="right" w:leader="none" w:pos="9638"/>
      </w:tabs>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Default">
    <w:name w:val="Default"/>
    <w:next w:val="Default"/>
    <w:autoRedefine w:val="0"/>
    <w:hidden w:val="0"/>
    <w:qFormat w:val="0"/>
    <w:pPr>
      <w:widowControl w:val="1"/>
      <w:suppressAutoHyphens w:val="0"/>
      <w:autoSpaceDE w:val="0"/>
      <w:spacing w:line="1" w:lineRule="atLeast"/>
      <w:ind w:leftChars="-1" w:rightChars="0" w:firstLineChars="-1"/>
      <w:textDirection w:val="btLr"/>
      <w:textAlignment w:val="top"/>
      <w:outlineLvl w:val="0"/>
    </w:pPr>
    <w:rPr>
      <w:rFonts w:ascii="Arial" w:cs="Arial" w:eastAsia="Arial" w:hAnsi="Arial"/>
      <w:color w:val="000000"/>
      <w:w w:val="100"/>
      <w:position w:val="-1"/>
      <w:sz w:val="24"/>
      <w:szCs w:val="24"/>
      <w:effect w:val="none"/>
      <w:vertAlign w:val="baseline"/>
      <w:cs w:val="0"/>
      <w:em w:val="none"/>
      <w:lang w:bidi="ar-SA" w:eastAsia="zh-CN" w:val="it-IT"/>
    </w:rPr>
  </w:style>
  <w:style w:type="paragraph" w:styleId="Notaapièpagina">
    <w:name w:val="Nota a piè pagina"/>
    <w:basedOn w:val="Predefinito"/>
    <w:next w:val="Notaapièpagina"/>
    <w:autoRedefine w:val="0"/>
    <w:hidden w:val="0"/>
    <w:qFormat w:val="0"/>
    <w:pPr>
      <w:widowControl w:val="1"/>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bidi="ar-SA" w:eastAsia="zh-CN" w:val="it-IT"/>
    </w:rPr>
  </w:style>
  <w:style w:type="paragraph" w:styleId="Contenutotabella">
    <w:name w:val="Contenuto tabella"/>
    <w:basedOn w:val="Predefinito"/>
    <w:next w:val="Contenutotabella"/>
    <w:autoRedefine w:val="0"/>
    <w:hidden w:val="0"/>
    <w:qFormat w:val="0"/>
    <w:pPr>
      <w:widowControl w:val="1"/>
      <w:suppressLineNumbers w:val="1"/>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Intestazionetabella">
    <w:name w:val="Intestazione tabella"/>
    <w:basedOn w:val="Contenutotabella"/>
    <w:next w:val="Intestazionetabella"/>
    <w:autoRedefine w:val="0"/>
    <w:hidden w:val="0"/>
    <w:qFormat w:val="0"/>
    <w:pPr>
      <w:widowControl w:val="1"/>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Times New Roman" w:hAnsi="Times New Roman"/>
      <w:b w:val="1"/>
      <w:bCs w:val="1"/>
      <w:w w:val="100"/>
      <w:position w:val="-1"/>
      <w:sz w:val="24"/>
      <w:szCs w:val="24"/>
      <w:effect w:val="none"/>
      <w:vertAlign w:val="baseline"/>
      <w:cs w:val="0"/>
      <w:em w:val="none"/>
      <w:lang w:bidi="ar-SA" w:eastAsia="zh-CN" w:val="it-IT"/>
    </w:rPr>
  </w:style>
  <w:style w:type="paragraph" w:styleId="Contenutocornice">
    <w:name w:val="Contenuto cornice"/>
    <w:basedOn w:val="Corpotesto"/>
    <w:next w:val="Contenutocornice"/>
    <w:autoRedefine w:val="0"/>
    <w:hidden w:val="0"/>
    <w:qFormat w:val="0"/>
    <w:pPr>
      <w:widowControl w:val="1"/>
      <w:suppressAutoHyphens w:val="0"/>
      <w:bidi w:val="0"/>
      <w:spacing w:after="120" w:before="0"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Titolotabella">
    <w:name w:val="Titolo tabella"/>
    <w:basedOn w:val="Contenutotabella"/>
    <w:next w:val="Titolotabella"/>
    <w:autoRedefine w:val="0"/>
    <w:hidden w:val="0"/>
    <w:qFormat w:val="0"/>
    <w:pPr>
      <w:widowControl w:val="1"/>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Times New Roman" w:hAnsi="Times New Roman"/>
      <w:b w:val="1"/>
      <w:bCs w:val="1"/>
      <w:w w:val="100"/>
      <w:position w:val="-1"/>
      <w:sz w:val="24"/>
      <w:szCs w:val="24"/>
      <w:effect w:val="none"/>
      <w:vertAlign w:val="baseline"/>
      <w:cs w:val="0"/>
      <w:em w:val="none"/>
      <w:lang w:bidi="ar-SA" w:eastAsia="zh-CN" w:val="it-IT"/>
    </w:rPr>
  </w:style>
  <w:style w:type="paragraph" w:styleId="Rigad'intestazione">
    <w:name w:val="Riga d'intestazione"/>
    <w:basedOn w:val="Predefinito"/>
    <w:next w:val="Rigad'intestazione"/>
    <w:autoRedefine w:val="0"/>
    <w:hidden w:val="0"/>
    <w:qFormat w:val="0"/>
    <w:pPr>
      <w:widowControl w:val="1"/>
      <w:suppressLineNumbers w:val="1"/>
      <w:tabs>
        <w:tab w:val="center" w:leader="none" w:pos="4819"/>
        <w:tab w:val="right" w:leader="none" w:pos="9638"/>
      </w:tabs>
      <w:suppressAutoHyphens w:val="0"/>
      <w:bidi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zh-CN" w:val="it-I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55.0" w:type="dxa"/>
        <w:left w:w="55.0" w:type="dxa"/>
        <w:bottom w:w="55.0" w:type="dxa"/>
        <w:right w:w="5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55.0" w:type="dxa"/>
        <w:left w:w="55.0" w:type="dxa"/>
        <w:bottom w:w="55.0" w:type="dxa"/>
        <w:right w:w="55.0" w:type="dxa"/>
      </w:tblCellMar>
    </w:tblPr>
  </w:style>
  <w:style w:type="table" w:styleId="Table9">
    <w:basedOn w:val="TableNormal"/>
    <w:tblPr>
      <w:tblStyleRowBandSize w:val="1"/>
      <w:tblStyleColBandSize w:val="1"/>
      <w:tblCellMar>
        <w:top w:w="55.0" w:type="dxa"/>
        <w:left w:w="55.0" w:type="dxa"/>
        <w:bottom w:w="55.0" w:type="dxa"/>
        <w:right w:w="55.0" w:type="dxa"/>
      </w:tblCellMar>
    </w:tblPr>
  </w:style>
  <w:style w:type="table" w:styleId="Table10">
    <w:basedOn w:val="TableNormal"/>
    <w:tblPr>
      <w:tblStyleRowBandSize w:val="1"/>
      <w:tblStyleColBandSize w:val="1"/>
      <w:tblCellMar>
        <w:top w:w="55.0" w:type="dxa"/>
        <w:left w:w="55.0" w:type="dxa"/>
        <w:bottom w:w="55.0" w:type="dxa"/>
        <w:right w:w="55.0" w:type="dxa"/>
      </w:tblCellMar>
    </w:tblPr>
  </w:style>
  <w:style w:type="table" w:styleId="Table11">
    <w:basedOn w:val="TableNormal"/>
    <w:tblPr>
      <w:tblStyleRowBandSize w:val="1"/>
      <w:tblStyleColBandSize w:val="1"/>
      <w:tblCellMar>
        <w:top w:w="55.0" w:type="dxa"/>
        <w:left w:w="55.0" w:type="dxa"/>
        <w:bottom w:w="55.0" w:type="dxa"/>
        <w:right w:w="55.0" w:type="dxa"/>
      </w:tblCellMar>
    </w:tblPr>
  </w:style>
  <w:style w:type="table" w:styleId="Table12">
    <w:basedOn w:val="TableNormal"/>
    <w:tblPr>
      <w:tblStyleRowBandSize w:val="1"/>
      <w:tblStyleColBandSize w:val="1"/>
      <w:tblCellMar>
        <w:top w:w="55.0" w:type="dxa"/>
        <w:left w:w="55.0" w:type="dxa"/>
        <w:bottom w:w="55.0" w:type="dxa"/>
        <w:right w:w="5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55.0" w:type="dxa"/>
        <w:left w:w="55.0" w:type="dxa"/>
        <w:bottom w:w="55.0" w:type="dxa"/>
        <w:right w:w="55.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55.0" w:type="dxa"/>
        <w:left w:w="55.0" w:type="dxa"/>
        <w:bottom w:w="55.0" w:type="dxa"/>
        <w:right w:w="55.0" w:type="dxa"/>
      </w:tblCellMar>
    </w:tblPr>
  </w:style>
  <w:style w:type="table" w:styleId="Table6">
    <w:basedOn w:val="TableNormal"/>
    <w:tblPr>
      <w:tblStyleRowBandSize w:val="1"/>
      <w:tblStyleColBandSize w:val="1"/>
      <w:tblCellMar>
        <w:top w:w="55.0" w:type="dxa"/>
        <w:left w:w="55.0" w:type="dxa"/>
        <w:bottom w:w="55.0" w:type="dxa"/>
        <w:right w:w="55.0" w:type="dxa"/>
      </w:tblCellMar>
    </w:tblPr>
  </w:style>
  <w:style w:type="table" w:styleId="Table7">
    <w:basedOn w:val="TableNormal"/>
    <w:tblPr>
      <w:tblStyleRowBandSize w:val="1"/>
      <w:tblStyleColBandSize w:val="1"/>
      <w:tblCellMar>
        <w:top w:w="55.0" w:type="dxa"/>
        <w:left w:w="55.0" w:type="dxa"/>
        <w:bottom w:w="55.0" w:type="dxa"/>
        <w:right w:w="55.0" w:type="dxa"/>
      </w:tblCellMar>
    </w:tblPr>
  </w:style>
  <w:style w:type="table" w:styleId="Table8">
    <w:basedOn w:val="TableNormal"/>
    <w:tblPr>
      <w:tblStyleRowBandSize w:val="1"/>
      <w:tblStyleColBandSize w:val="1"/>
      <w:tblCellMar>
        <w:top w:w="55.0" w:type="dxa"/>
        <w:left w:w="55.0" w:type="dxa"/>
        <w:bottom w:w="55.0" w:type="dxa"/>
        <w:right w:w="55.0" w:type="dxa"/>
      </w:tblCellMar>
    </w:tblPr>
  </w:style>
  <w:style w:type="table" w:styleId="Table9">
    <w:basedOn w:val="TableNormal"/>
    <w:tblPr>
      <w:tblStyleRowBandSize w:val="1"/>
      <w:tblStyleColBandSize w:val="1"/>
      <w:tblCellMar>
        <w:top w:w="55.0" w:type="dxa"/>
        <w:left w:w="55.0" w:type="dxa"/>
        <w:bottom w:w="55.0" w:type="dxa"/>
        <w:right w:w="55.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55.0" w:type="dxa"/>
        <w:left w:w="55.0" w:type="dxa"/>
        <w:bottom w:w="55.0" w:type="dxa"/>
        <w:right w:w="55.0" w:type="dxa"/>
      </w:tblCellMar>
    </w:tblPr>
  </w:style>
  <w:style w:type="table" w:styleId="Table20">
    <w:basedOn w:val="TableNormal"/>
    <w:tblPr>
      <w:tblStyleRowBandSize w:val="1"/>
      <w:tblStyleColBandSize w:val="1"/>
      <w:tblCellMar>
        <w:top w:w="55.0" w:type="dxa"/>
        <w:left w:w="55.0" w:type="dxa"/>
        <w:bottom w:w="55.0" w:type="dxa"/>
        <w:right w:w="55.0" w:type="dxa"/>
      </w:tblCellMar>
    </w:tblPr>
  </w:style>
  <w:style w:type="table" w:styleId="Table21">
    <w:basedOn w:val="TableNormal"/>
    <w:tblPr>
      <w:tblStyleRowBandSize w:val="1"/>
      <w:tblStyleColBandSize w:val="1"/>
      <w:tblCellMar>
        <w:top w:w="55.0" w:type="dxa"/>
        <w:left w:w="55.0" w:type="dxa"/>
        <w:bottom w:w="55.0" w:type="dxa"/>
        <w:right w:w="5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55.0" w:type="dxa"/>
        <w:left w:w="55.0" w:type="dxa"/>
        <w:bottom w:w="55.0" w:type="dxa"/>
        <w:right w:w="55.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55.0" w:type="dxa"/>
        <w:left w:w="55.0" w:type="dxa"/>
        <w:bottom w:w="55.0" w:type="dxa"/>
        <w:right w:w="55.0" w:type="dxa"/>
      </w:tblCellMar>
    </w:tblPr>
  </w:style>
  <w:style w:type="table" w:styleId="Table6">
    <w:basedOn w:val="TableNormal"/>
    <w:tblPr>
      <w:tblStyleRowBandSize w:val="1"/>
      <w:tblStyleColBandSize w:val="1"/>
      <w:tblCellMar>
        <w:top w:w="55.0" w:type="dxa"/>
        <w:left w:w="55.0" w:type="dxa"/>
        <w:bottom w:w="55.0" w:type="dxa"/>
        <w:right w:w="55.0" w:type="dxa"/>
      </w:tblCellMar>
    </w:tblPr>
  </w:style>
  <w:style w:type="table" w:styleId="Table7">
    <w:basedOn w:val="TableNormal"/>
    <w:tblPr>
      <w:tblStyleRowBandSize w:val="1"/>
      <w:tblStyleColBandSize w:val="1"/>
      <w:tblCellMar>
        <w:top w:w="55.0" w:type="dxa"/>
        <w:left w:w="55.0" w:type="dxa"/>
        <w:bottom w:w="55.0" w:type="dxa"/>
        <w:right w:w="55.0" w:type="dxa"/>
      </w:tblCellMar>
    </w:tblPr>
  </w:style>
  <w:style w:type="table" w:styleId="Table8">
    <w:basedOn w:val="TableNormal"/>
    <w:tblPr>
      <w:tblStyleRowBandSize w:val="1"/>
      <w:tblStyleColBandSize w:val="1"/>
      <w:tblCellMar>
        <w:top w:w="55.0" w:type="dxa"/>
        <w:left w:w="55.0" w:type="dxa"/>
        <w:bottom w:w="55.0" w:type="dxa"/>
        <w:right w:w="55.0" w:type="dxa"/>
      </w:tblCellMar>
    </w:tblPr>
  </w:style>
  <w:style w:type="table" w:styleId="Table9">
    <w:basedOn w:val="TableNormal"/>
    <w:tblPr>
      <w:tblStyleRowBandSize w:val="1"/>
      <w:tblStyleColBandSize w:val="1"/>
      <w:tblCellMar>
        <w:top w:w="55.0" w:type="dxa"/>
        <w:left w:w="55.0" w:type="dxa"/>
        <w:bottom w:w="55.0" w:type="dxa"/>
        <w:right w:w="55.0" w:type="dxa"/>
      </w:tblCellMar>
    </w:tblPr>
  </w:style>
  <w:style w:type="table" w:styleId="Table10">
    <w:basedOn w:val="TableNormal"/>
    <w:tblPr>
      <w:tblStyleRowBandSize w:val="1"/>
      <w:tblStyleColBandSize w:val="1"/>
      <w:tblCellMar>
        <w:top w:w="55.0" w:type="dxa"/>
        <w:left w:w="55.0" w:type="dxa"/>
        <w:bottom w:w="55.0" w:type="dxa"/>
        <w:right w:w="55.0" w:type="dxa"/>
      </w:tblCellMar>
    </w:tblPr>
  </w:style>
  <w:style w:type="table" w:styleId="Table11">
    <w:basedOn w:val="TableNormal"/>
    <w:tblPr>
      <w:tblStyleRowBandSize w:val="1"/>
      <w:tblStyleColBandSize w:val="1"/>
      <w:tblCellMar>
        <w:top w:w="55.0" w:type="dxa"/>
        <w:left w:w="55.0" w:type="dxa"/>
        <w:bottom w:w="55.0" w:type="dxa"/>
        <w:right w:w="55.0" w:type="dxa"/>
      </w:tblCellMar>
    </w:tblPr>
  </w:style>
  <w:style w:type="table" w:styleId="Table12">
    <w:basedOn w:val="TableNormal"/>
    <w:tblPr>
      <w:tblStyleRowBandSize w:val="1"/>
      <w:tblStyleColBandSize w:val="1"/>
      <w:tblCellMar>
        <w:top w:w="55.0" w:type="dxa"/>
        <w:left w:w="55.0" w:type="dxa"/>
        <w:bottom w:w="55.0" w:type="dxa"/>
        <w:right w:w="55.0" w:type="dxa"/>
      </w:tblCellMar>
    </w:tblPr>
  </w:style>
  <w:style w:type="table" w:styleId="Table13">
    <w:basedOn w:val="TableNormal"/>
    <w:tblPr>
      <w:tblStyleRowBandSize w:val="1"/>
      <w:tblStyleColBandSize w:val="1"/>
      <w:tblCellMar>
        <w:top w:w="55.0" w:type="dxa"/>
        <w:left w:w="55.0" w:type="dxa"/>
        <w:bottom w:w="55.0" w:type="dxa"/>
        <w:right w:w="55.0" w:type="dxa"/>
      </w:tblCellMar>
    </w:tblPr>
  </w:style>
  <w:style w:type="table" w:styleId="Table14">
    <w:basedOn w:val="TableNormal"/>
    <w:tblPr>
      <w:tblStyleRowBandSize w:val="1"/>
      <w:tblStyleColBandSize w:val="1"/>
      <w:tblCellMar>
        <w:top w:w="55.0" w:type="dxa"/>
        <w:left w:w="55.0" w:type="dxa"/>
        <w:bottom w:w="55.0" w:type="dxa"/>
        <w:right w:w="55.0" w:type="dxa"/>
      </w:tblCellMar>
    </w:tblPr>
  </w:style>
  <w:style w:type="table" w:styleId="Table15">
    <w:basedOn w:val="TableNormal"/>
    <w:tblPr>
      <w:tblStyleRowBandSize w:val="1"/>
      <w:tblStyleColBandSize w:val="1"/>
      <w:tblCellMar>
        <w:top w:w="55.0" w:type="dxa"/>
        <w:left w:w="55.0" w:type="dxa"/>
        <w:bottom w:w="55.0" w:type="dxa"/>
        <w:right w:w="55.0" w:type="dxa"/>
      </w:tblCellMar>
    </w:tblPr>
  </w:style>
  <w:style w:type="table" w:styleId="Table16">
    <w:basedOn w:val="TableNormal"/>
    <w:tblPr>
      <w:tblStyleRowBandSize w:val="1"/>
      <w:tblStyleColBandSize w:val="1"/>
      <w:tblCellMar>
        <w:top w:w="55.0" w:type="dxa"/>
        <w:left w:w="55.0" w:type="dxa"/>
        <w:bottom w:w="55.0" w:type="dxa"/>
        <w:right w:w="55.0" w:type="dxa"/>
      </w:tblCellMar>
    </w:tblPr>
  </w:style>
  <w:style w:type="table" w:styleId="Table17">
    <w:basedOn w:val="TableNormal"/>
    <w:tblPr>
      <w:tblStyleRowBandSize w:val="1"/>
      <w:tblStyleColBandSize w:val="1"/>
      <w:tblCellMar>
        <w:top w:w="55.0" w:type="dxa"/>
        <w:left w:w="55.0" w:type="dxa"/>
        <w:bottom w:w="55.0" w:type="dxa"/>
        <w:right w:w="55.0" w:type="dxa"/>
      </w:tblCellMar>
    </w:tblPr>
  </w:style>
  <w:style w:type="table" w:styleId="Table18">
    <w:basedOn w:val="TableNormal"/>
    <w:tblPr>
      <w:tblStyleRowBandSize w:val="1"/>
      <w:tblStyleColBandSize w:val="1"/>
      <w:tblCellMar>
        <w:top w:w="55.0" w:type="dxa"/>
        <w:left w:w="55.0" w:type="dxa"/>
        <w:bottom w:w="55.0" w:type="dxa"/>
        <w:right w:w="55.0" w:type="dxa"/>
      </w:tblCellMar>
    </w:tblPr>
  </w:style>
  <w:style w:type="table" w:styleId="Table19">
    <w:basedOn w:val="TableNormal"/>
    <w:tblPr>
      <w:tblStyleRowBandSize w:val="1"/>
      <w:tblStyleColBandSize w:val="1"/>
      <w:tblCellMar>
        <w:top w:w="55.0" w:type="dxa"/>
        <w:left w:w="55.0" w:type="dxa"/>
        <w:bottom w:w="55.0" w:type="dxa"/>
        <w:right w:w="55.0" w:type="dxa"/>
      </w:tblCellMar>
    </w:tblPr>
  </w:style>
  <w:style w:type="table" w:styleId="Table20">
    <w:basedOn w:val="TableNormal"/>
    <w:tblPr>
      <w:tblStyleRowBandSize w:val="1"/>
      <w:tblStyleColBandSize w:val="1"/>
      <w:tblCellMar>
        <w:top w:w="55.0" w:type="dxa"/>
        <w:left w:w="55.0" w:type="dxa"/>
        <w:bottom w:w="55.0" w:type="dxa"/>
        <w:right w:w="55.0" w:type="dxa"/>
      </w:tblCellMar>
    </w:tblPr>
  </w:style>
  <w:style w:type="table" w:styleId="Table21">
    <w:basedOn w:val="TableNormal"/>
    <w:tblPr>
      <w:tblStyleRowBandSize w:val="1"/>
      <w:tblStyleColBandSize w:val="1"/>
      <w:tblCellMar>
        <w:top w:w="55.0" w:type="dxa"/>
        <w:left w:w="55.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iclissoneprimo.edu.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7Z5wEfAat1nbeUiD9qCrlTza2A==">CgMxLjAyCGguZ2pkZ3hzOAByITFXRTBhSmNad2R4d2N5eTlXVVhmTTBNZEtLY3FXTnZEUA==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2012-11-19T13:30:00Z</dcterms:created>
  <dc:creator>Tamara</dc:creator>
</cp:coreProperties>
</file>